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066C6397" w14:textId="77777777" w:rsidTr="00A070D4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38961D38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14:paraId="48146075" w14:textId="77777777" w:rsidR="00E30F56" w:rsidRPr="00E30F56" w:rsidRDefault="00E30F56">
                  <w:pPr>
                    <w:pStyle w:val="Title"/>
                    <w:rPr>
                      <w:sz w:val="72"/>
                      <w:szCs w:val="52"/>
                    </w:rPr>
                  </w:pPr>
                  <w:r w:rsidRPr="00E30F56">
                    <w:rPr>
                      <w:sz w:val="72"/>
                      <w:szCs w:val="52"/>
                    </w:rPr>
                    <w:t>5</w:t>
                  </w:r>
                  <w:r w:rsidRPr="00E30F56">
                    <w:rPr>
                      <w:sz w:val="72"/>
                      <w:szCs w:val="52"/>
                      <w:vertAlign w:val="superscript"/>
                    </w:rPr>
                    <w:t>th</w:t>
                  </w:r>
                  <w:r w:rsidRPr="00E30F56">
                    <w:rPr>
                      <w:sz w:val="72"/>
                      <w:szCs w:val="52"/>
                    </w:rPr>
                    <w:t xml:space="preserve"> Annual</w:t>
                  </w:r>
                </w:p>
                <w:p w14:paraId="50C54A6F" w14:textId="77777777" w:rsidR="00E30F56" w:rsidRPr="00E30F56" w:rsidRDefault="00E30F56">
                  <w:pPr>
                    <w:pStyle w:val="Title"/>
                    <w:rPr>
                      <w:sz w:val="72"/>
                      <w:szCs w:val="52"/>
                    </w:rPr>
                  </w:pPr>
                  <w:r w:rsidRPr="00E30F56">
                    <w:rPr>
                      <w:sz w:val="72"/>
                      <w:szCs w:val="52"/>
                    </w:rPr>
                    <w:t xml:space="preserve">Cystic Fibrosis </w:t>
                  </w:r>
                </w:p>
                <w:p w14:paraId="3BC56DAD" w14:textId="77777777" w:rsidR="00110A81" w:rsidRDefault="00E30F56">
                  <w:pPr>
                    <w:pStyle w:val="Title"/>
                  </w:pPr>
                  <w:r w:rsidRPr="00E30F56">
                    <w:rPr>
                      <w:sz w:val="72"/>
                      <w:szCs w:val="52"/>
                    </w:rPr>
                    <w:t>Family Education Night</w:t>
                  </w:r>
                </w:p>
              </w:tc>
              <w:tc>
                <w:tcPr>
                  <w:tcW w:w="2500" w:type="pct"/>
                </w:tcPr>
                <w:p w14:paraId="200D4829" w14:textId="09EEEEFD" w:rsidR="00110A81" w:rsidRDefault="00A070D4">
                  <w:r>
                    <w:rPr>
                      <w:noProof/>
                    </w:rPr>
                    <w:drawing>
                      <wp:inline distT="0" distB="0" distL="0" distR="0" wp14:anchorId="2E531A5B" wp14:editId="3337589E">
                        <wp:extent cx="3371461" cy="27432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4_LungsML0418_gi577938810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77808" cy="2748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0A81" w14:paraId="597713AB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71EBBC64" w14:textId="29B2B3AA" w:rsidR="00110A81" w:rsidRDefault="00A070D4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7A351FB" wp14:editId="38C124CD">
                            <wp:simplePos x="0" y="0"/>
                            <wp:positionH relativeFrom="column">
                              <wp:posOffset>9331</wp:posOffset>
                            </wp:positionH>
                            <wp:positionV relativeFrom="paragraph">
                              <wp:posOffset>269033</wp:posOffset>
                            </wp:positionV>
                            <wp:extent cx="6823787" cy="2164702"/>
                            <wp:effectExtent l="0" t="0" r="8890" b="762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823787" cy="216470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384152C" w14:textId="08B41577" w:rsidR="00A070D4" w:rsidRPr="00A070D4" w:rsidRDefault="00A070D4" w:rsidP="00A070D4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</w:pPr>
                                        <w:r w:rsidRPr="00A070D4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w:t>DATE</w:t>
                                        </w:r>
                                      </w:p>
                                      <w:p w14:paraId="7FA82CDA" w14:textId="5B3A519A" w:rsidR="00A070D4" w:rsidRPr="00A070D4" w:rsidRDefault="00A070D4" w:rsidP="00A070D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</w:pPr>
                                        <w:r w:rsidRPr="00A070D4">
                                          <w:rPr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w:t>Wednesday, November 20</w:t>
                                        </w:r>
                                        <w:r w:rsidRPr="00A070D4">
                                          <w:rPr>
                                            <w:sz w:val="18"/>
                                            <w:szCs w:val="18"/>
                                            <w:vertAlign w:val="superscript"/>
                                            <w:lang w:val="en-CA"/>
                                          </w:rPr>
                                          <w:t>th</w:t>
                                        </w:r>
                                        <w:r w:rsidRPr="00A070D4">
                                          <w:rPr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w:t>, 2019</w:t>
                                        </w:r>
                                      </w:p>
                                      <w:p w14:paraId="67596B1E" w14:textId="17B5ECA7" w:rsidR="00A070D4" w:rsidRPr="00A070D4" w:rsidRDefault="00A070D4" w:rsidP="00A070D4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</w:pPr>
                                        <w:r w:rsidRPr="00A070D4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w:t>TIME</w:t>
                                        </w:r>
                                      </w:p>
                                      <w:p w14:paraId="39449264" w14:textId="6625D25B" w:rsidR="00A070D4" w:rsidRPr="00A070D4" w:rsidRDefault="00A070D4" w:rsidP="00A070D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</w:pPr>
                                        <w:r w:rsidRPr="00A070D4">
                                          <w:rPr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w:t>5:00 Registration, 5:30 Dinner, 6:00 Presentation</w:t>
                                        </w:r>
                                      </w:p>
                                      <w:p w14:paraId="5403E877" w14:textId="35A91FC8" w:rsidR="00A070D4" w:rsidRPr="00A070D4" w:rsidRDefault="00A070D4" w:rsidP="00A070D4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</w:pPr>
                                        <w:r w:rsidRPr="00A070D4">
                                          <w:rPr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w:t>WHO</w:t>
                                        </w:r>
                                      </w:p>
                                      <w:p w14:paraId="6701A7B7" w14:textId="77777777" w:rsidR="00A070D4" w:rsidRPr="00A070D4" w:rsidRDefault="00A070D4" w:rsidP="00A070D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</w:pPr>
                                        <w:r w:rsidRPr="00A070D4">
                                          <w:rPr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w:t>Family and Friends of Cystic Fibrosis</w:t>
                                        </w:r>
                                      </w:p>
                                      <w:p w14:paraId="34351605" w14:textId="671335BE" w:rsidR="00A070D4" w:rsidRPr="00A070D4" w:rsidRDefault="00A070D4" w:rsidP="00A070D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</w:pPr>
                                        <w:r w:rsidRPr="00A070D4">
                                          <w:rPr>
                                            <w:sz w:val="18"/>
                                            <w:szCs w:val="18"/>
                                            <w:lang w:val="en-CA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7A351F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.75pt;margin-top:21.2pt;width:537.3pt;height:17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" fillcolor="white [3201]" strokeweight=".5pt">
                            <v:textbox>
                              <w:txbxContent>
                                <w:p w14:paraId="5384152C" w14:textId="08B41577" w:rsidR="00A070D4" w:rsidRPr="00A070D4" w:rsidRDefault="00A070D4" w:rsidP="00A070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A070D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>DATE</w:t>
                                  </w:r>
                                </w:p>
                                <w:p w14:paraId="7FA82CDA" w14:textId="5B3A519A" w:rsidR="00A070D4" w:rsidRPr="00A070D4" w:rsidRDefault="00A070D4" w:rsidP="00A070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A070D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Wednesday, November 20</w:t>
                                  </w:r>
                                  <w:r w:rsidRPr="00A070D4">
                                    <w:rPr>
                                      <w:sz w:val="18"/>
                                      <w:szCs w:val="18"/>
                                      <w:vertAlign w:val="superscript"/>
                                      <w:lang w:val="en-CA"/>
                                    </w:rPr>
                                    <w:t>th</w:t>
                                  </w:r>
                                  <w:r w:rsidRPr="00A070D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, 2019</w:t>
                                  </w:r>
                                </w:p>
                                <w:p w14:paraId="67596B1E" w14:textId="17B5ECA7" w:rsidR="00A070D4" w:rsidRPr="00A070D4" w:rsidRDefault="00A070D4" w:rsidP="00A070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A070D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>TIME</w:t>
                                  </w:r>
                                </w:p>
                                <w:p w14:paraId="39449264" w14:textId="6625D25B" w:rsidR="00A070D4" w:rsidRPr="00A070D4" w:rsidRDefault="00A070D4" w:rsidP="00A070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A070D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5:00 Registration, 5:30 Dinner, 6:00 Presentation</w:t>
                                  </w:r>
                                </w:p>
                                <w:p w14:paraId="5403E877" w14:textId="35A91FC8" w:rsidR="00A070D4" w:rsidRPr="00A070D4" w:rsidRDefault="00A070D4" w:rsidP="00A070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A070D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>WHO</w:t>
                                  </w:r>
                                </w:p>
                                <w:p w14:paraId="6701A7B7" w14:textId="77777777" w:rsidR="00A070D4" w:rsidRPr="00A070D4" w:rsidRDefault="00A070D4" w:rsidP="00A070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A070D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Family and Friends of Cystic Fibrosis</w:t>
                                  </w:r>
                                </w:p>
                                <w:p w14:paraId="34351605" w14:textId="671335BE" w:rsidR="00A070D4" w:rsidRPr="00A070D4" w:rsidRDefault="00A070D4" w:rsidP="00A070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A070D4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00" w:type="pct"/>
                </w:tcPr>
                <w:p w14:paraId="7BA73A5E" w14:textId="35D4A7F3" w:rsidR="00A070D4" w:rsidRPr="00A070D4" w:rsidRDefault="00A070D4">
                  <w:pPr>
                    <w:rPr>
                      <w:b/>
                    </w:rPr>
                  </w:pPr>
                </w:p>
              </w:tc>
            </w:tr>
          </w:tbl>
          <w:p w14:paraId="483A7A23" w14:textId="77777777" w:rsidR="00110A81" w:rsidRDefault="00110A81"/>
        </w:tc>
      </w:tr>
    </w:tbl>
    <w:p w14:paraId="7E08314F" w14:textId="79BC7141" w:rsidR="00110A81" w:rsidRDefault="00A070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1BBE8" wp14:editId="4498F15B">
                <wp:simplePos x="0" y="0"/>
                <wp:positionH relativeFrom="column">
                  <wp:posOffset>15550</wp:posOffset>
                </wp:positionH>
                <wp:positionV relativeFrom="paragraph">
                  <wp:posOffset>65314</wp:posOffset>
                </wp:positionV>
                <wp:extent cx="6811347" cy="3657600"/>
                <wp:effectExtent l="0" t="0" r="889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1347" cy="3657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9E158" w14:textId="139AA0A3" w:rsidR="00A070D4" w:rsidRPr="00A070D4" w:rsidRDefault="00A070D4" w:rsidP="00A070D4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070D4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Please join us to learn more about Cystic Fibrosis and updates from the National Cystic Fibrosis Foundation Conference. </w:t>
                            </w:r>
                          </w:p>
                          <w:p w14:paraId="7D72645E" w14:textId="493962B7" w:rsidR="00A070D4" w:rsidRDefault="00A070D4" w:rsidP="00A070D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KEYNOTE SPEAKER</w:t>
                            </w:r>
                          </w:p>
                          <w:p w14:paraId="398CE125" w14:textId="34DA60AF" w:rsidR="00A070D4" w:rsidRDefault="00A070D4" w:rsidP="00A070D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Cindy George, APRN, FNP-BC</w:t>
                            </w:r>
                          </w:p>
                          <w:p w14:paraId="38BBFA3C" w14:textId="65FB5DEF" w:rsidR="00A070D4" w:rsidRDefault="00A070D4" w:rsidP="00A070D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Cystic Fibrosis Foundation</w:t>
                            </w:r>
                          </w:p>
                          <w:p w14:paraId="7EA91A40" w14:textId="28816016" w:rsidR="00A070D4" w:rsidRDefault="00A070D4" w:rsidP="00A070D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RSVP</w:t>
                            </w:r>
                          </w:p>
                          <w:p w14:paraId="3589FD4A" w14:textId="5B8052C4" w:rsidR="00A070D4" w:rsidRDefault="00A070D4" w:rsidP="00A070D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If you are interested in attending the event, please register at:</w:t>
                            </w:r>
                          </w:p>
                          <w:p w14:paraId="25FEB450" w14:textId="3758325C" w:rsidR="00A070D4" w:rsidRDefault="00A070D4" w:rsidP="00A07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0" w:history="1">
                              <w:r w:rsidRPr="00A070D4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22"/>
                                  <w:szCs w:val="22"/>
                                  <w:u w:val="single"/>
                                  <w:lang w:eastAsia="en-GB"/>
                                </w:rPr>
                                <w:t>https://www.jumpsimulation.org/cfeducation2019</w:t>
                              </w:r>
                            </w:hyperlink>
                          </w:p>
                          <w:p w14:paraId="4D90D055" w14:textId="47952FB6" w:rsidR="00A070D4" w:rsidRDefault="00A070D4" w:rsidP="00A07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15422FF" w14:textId="619B452E" w:rsidR="00A070D4" w:rsidRDefault="00A070D4" w:rsidP="00A07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  <w:t>PLEASE REGISTER BY NOVEMBER 10</w:t>
                            </w:r>
                            <w:r w:rsidRPr="00A070D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th</w:t>
                            </w:r>
                          </w:p>
                          <w:p w14:paraId="1CB9E189" w14:textId="77777777" w:rsidR="00A070D4" w:rsidRPr="00A070D4" w:rsidRDefault="00A070D4" w:rsidP="00A070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4F3FED8" w14:textId="4699AB74" w:rsidR="00A070D4" w:rsidRDefault="00A070D4" w:rsidP="00A070D4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DUE TO INFECTION CONTROL GUIDELINES, PATIENTS WITH CYSTIC FIBROSIS MAY NOT ATTEND THE EVENT.</w:t>
                            </w:r>
                          </w:p>
                          <w:p w14:paraId="40179B48" w14:textId="4AB8236D" w:rsidR="00A070D4" w:rsidRPr="00A070D4" w:rsidRDefault="00A070D4" w:rsidP="00A070D4">
                            <w:pPr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1BBE8" id="Text Box 9" o:spid="_x0000_s1027" type="#_x0000_t202" style="position:absolute;margin-left:1.2pt;margin-top:5.15pt;width:536.35pt;height:4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" fillcolor="#762399 [2421]" strokeweight=".5pt">
                <v:textbox>
                  <w:txbxContent>
                    <w:p w14:paraId="0F29E158" w14:textId="139AA0A3" w:rsidR="00A070D4" w:rsidRPr="00A070D4" w:rsidRDefault="00A070D4" w:rsidP="00A070D4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A070D4">
                        <w:rPr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Please join us to learn more about Cystic Fibrosis and updates from the National Cystic Fibrosis Foundation Conference. </w:t>
                      </w:r>
                    </w:p>
                    <w:p w14:paraId="7D72645E" w14:textId="493962B7" w:rsidR="00A070D4" w:rsidRDefault="00A070D4" w:rsidP="00A070D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KEYNOTE SPEAKER</w:t>
                      </w:r>
                    </w:p>
                    <w:p w14:paraId="398CE125" w14:textId="34DA60AF" w:rsidR="00A070D4" w:rsidRDefault="00A070D4" w:rsidP="00A070D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Cindy George, APRN, FNP-BC</w:t>
                      </w:r>
                    </w:p>
                    <w:p w14:paraId="38BBFA3C" w14:textId="65FB5DEF" w:rsidR="00A070D4" w:rsidRDefault="00A070D4" w:rsidP="00A070D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Cystic Fibrosis Foundation</w:t>
                      </w:r>
                    </w:p>
                    <w:p w14:paraId="7EA91A40" w14:textId="28816016" w:rsidR="00A070D4" w:rsidRDefault="00A070D4" w:rsidP="00A070D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RSVP</w:t>
                      </w:r>
                    </w:p>
                    <w:p w14:paraId="3589FD4A" w14:textId="5B8052C4" w:rsidR="00A070D4" w:rsidRDefault="00A070D4" w:rsidP="00A070D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If you are interested in attending the event, please register at:</w:t>
                      </w:r>
                    </w:p>
                    <w:p w14:paraId="25FEB450" w14:textId="3758325C" w:rsidR="00A070D4" w:rsidRDefault="00A070D4" w:rsidP="00A070D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  <w:hyperlink r:id="rId11" w:history="1">
                        <w:r w:rsidRPr="00A070D4">
                          <w:rPr>
                            <w:rFonts w:ascii="Calibri" w:eastAsia="Times New Roman" w:hAnsi="Calibri" w:cs="Calibri"/>
                            <w:color w:val="FFFFFF" w:themeColor="background1"/>
                            <w:sz w:val="22"/>
                            <w:szCs w:val="22"/>
                            <w:u w:val="single"/>
                            <w:lang w:eastAsia="en-GB"/>
                          </w:rPr>
                          <w:t>https://www.jumpsimulation.org/cfeducation2019</w:t>
                        </w:r>
                      </w:hyperlink>
                    </w:p>
                    <w:p w14:paraId="4D90D055" w14:textId="47952FB6" w:rsidR="00A070D4" w:rsidRDefault="00A070D4" w:rsidP="00A070D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15422FF" w14:textId="619B452E" w:rsidR="00A070D4" w:rsidRDefault="00A070D4" w:rsidP="00A070D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  <w:t>PLEASE REGISTER BY NOVEMBER 10</w:t>
                      </w:r>
                      <w:r w:rsidRPr="00A070D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vertAlign w:val="superscript"/>
                          <w:lang w:eastAsia="en-GB"/>
                        </w:rPr>
                        <w:t>th</w:t>
                      </w:r>
                    </w:p>
                    <w:p w14:paraId="1CB9E189" w14:textId="77777777" w:rsidR="00A070D4" w:rsidRPr="00A070D4" w:rsidRDefault="00A070D4" w:rsidP="00A070D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4F3FED8" w14:textId="4699AB74" w:rsidR="00A070D4" w:rsidRDefault="00A070D4" w:rsidP="00A070D4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DUE TO INFECTION CONTROL GUIDELINES, PATIENTS WITH CYSTIC FIBROSIS MAY NOT ATTEND THE EVENT.</w:t>
                      </w:r>
                    </w:p>
                    <w:p w14:paraId="40179B48" w14:textId="4AB8236D" w:rsidR="00A070D4" w:rsidRPr="00A070D4" w:rsidRDefault="00A070D4" w:rsidP="00A070D4">
                      <w:pPr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0A81"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5DFCD" w14:textId="77777777" w:rsidR="00364D11" w:rsidRDefault="00364D11">
      <w:pPr>
        <w:spacing w:after="0" w:line="240" w:lineRule="auto"/>
      </w:pPr>
      <w:r>
        <w:separator/>
      </w:r>
    </w:p>
  </w:endnote>
  <w:endnote w:type="continuationSeparator" w:id="0">
    <w:p w14:paraId="2999B17D" w14:textId="77777777" w:rsidR="00364D11" w:rsidRDefault="0036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D81EC" w14:textId="77777777" w:rsidR="00364D11" w:rsidRDefault="00364D11">
      <w:pPr>
        <w:spacing w:after="0" w:line="240" w:lineRule="auto"/>
      </w:pPr>
      <w:r>
        <w:separator/>
      </w:r>
    </w:p>
  </w:footnote>
  <w:footnote w:type="continuationSeparator" w:id="0">
    <w:p w14:paraId="184C1B10" w14:textId="77777777" w:rsidR="00364D11" w:rsidRDefault="00364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56"/>
    <w:rsid w:val="00110A81"/>
    <w:rsid w:val="00364D11"/>
    <w:rsid w:val="00A070D4"/>
    <w:rsid w:val="00B50CEF"/>
    <w:rsid w:val="00E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B6448"/>
  <w15:chartTrackingRefBased/>
  <w15:docId w15:val="{2091C90F-73DE-E740-B80C-CF0B28A6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A07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umpsimulation.org/cfeducation2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jumpsimulation.org/cfeducation20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bby%201/Library/Containers/com.microsoft.Word/Data/Library/Application%20Support/Microsoft/Office/16.0/DTS/en-GB%7bDE47CA52-AA93-E044-AEAC-4DCB28AF87F1%7d/%7b4EE147CA-C6E9-104F-B564-4EF4F5F03861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Lucia</dc:creator>
  <cp:keywords/>
  <dc:description/>
  <cp:lastModifiedBy>Bobby Lucia</cp:lastModifiedBy>
  <cp:revision>2</cp:revision>
  <dcterms:created xsi:type="dcterms:W3CDTF">2019-09-09T18:07:00Z</dcterms:created>
  <dcterms:modified xsi:type="dcterms:W3CDTF">2019-09-09T18:18:00Z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