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7B3F" w14:textId="77777777" w:rsidR="007A0A87" w:rsidRPr="00541D49" w:rsidRDefault="007A0A87" w:rsidP="007A0A87">
      <w:pPr>
        <w:spacing w:after="0" w:line="240" w:lineRule="auto"/>
        <w:jc w:val="center"/>
        <w:rPr>
          <w:b/>
          <w:sz w:val="44"/>
          <w:szCs w:val="44"/>
        </w:rPr>
      </w:pPr>
      <w:bookmarkStart w:id="0" w:name="_GoBack"/>
      <w:bookmarkEnd w:id="0"/>
      <w:r w:rsidRPr="00541D49">
        <w:rPr>
          <w:b/>
          <w:sz w:val="44"/>
          <w:szCs w:val="44"/>
          <w:highlight w:val="yellow"/>
        </w:rPr>
        <w:t>READ THIS FIRST!</w:t>
      </w:r>
    </w:p>
    <w:p w14:paraId="6ED30137" w14:textId="77777777" w:rsidR="007A0A87" w:rsidRDefault="007A0A87" w:rsidP="007A0A87">
      <w:pPr>
        <w:spacing w:after="0"/>
        <w:ind w:firstLine="720"/>
        <w:rPr>
          <w:b/>
          <w:sz w:val="28"/>
          <w:szCs w:val="28"/>
        </w:rPr>
      </w:pPr>
      <w:r w:rsidRPr="0000100A">
        <w:rPr>
          <w:b/>
          <w:sz w:val="28"/>
          <w:szCs w:val="28"/>
        </w:rPr>
        <w:t xml:space="preserve">The College of Nursing has no bookstore. Textbooks can be purchased at the Peoria Barnes and Noble store (request them at the checkout counter), or purchased or rented online. Titles, prices, and quantity in stock are subject to change. </w:t>
      </w:r>
      <w:r w:rsidRPr="0000100A">
        <w:rPr>
          <w:rFonts w:asciiTheme="minorHAnsi" w:hAnsiTheme="minorHAnsi" w:cstheme="minorHAnsi"/>
          <w:b/>
          <w:sz w:val="28"/>
          <w:szCs w:val="28"/>
        </w:rPr>
        <w:t>Prices posted are provided by the publishers and represent the price they charge to the public.</w:t>
      </w:r>
      <w:r w:rsidRPr="0000100A">
        <w:rPr>
          <w:b/>
          <w:sz w:val="28"/>
          <w:szCs w:val="28"/>
        </w:rPr>
        <w:t xml:space="preserve"> If substantive changes are made to this list after publication, your instructor will contact you. If you have questions, please call the College Library at 309-655-2180.</w:t>
      </w:r>
    </w:p>
    <w:p w14:paraId="40FB42B1" w14:textId="77777777" w:rsidR="00C73730" w:rsidRPr="0000100A" w:rsidRDefault="00C73730" w:rsidP="007A0A87">
      <w:pPr>
        <w:spacing w:after="0"/>
        <w:ind w:firstLine="720"/>
        <w:rPr>
          <w:rFonts w:asciiTheme="minorHAnsi" w:hAnsiTheme="minorHAnsi" w:cstheme="minorHAnsi"/>
          <w:b/>
          <w:sz w:val="28"/>
          <w:szCs w:val="28"/>
        </w:rPr>
      </w:pPr>
    </w:p>
    <w:p w14:paraId="47FE929E" w14:textId="77777777" w:rsidR="0027368C" w:rsidRPr="00541D49" w:rsidRDefault="0027368C" w:rsidP="0027368C">
      <w:pPr>
        <w:spacing w:after="0"/>
        <w:jc w:val="center"/>
        <w:rPr>
          <w:rFonts w:asciiTheme="minorHAnsi" w:hAnsiTheme="minorHAnsi" w:cstheme="minorHAnsi"/>
          <w:b/>
          <w:sz w:val="44"/>
          <w:szCs w:val="44"/>
        </w:rPr>
      </w:pPr>
      <w:r w:rsidRPr="00EF6086">
        <w:rPr>
          <w:rFonts w:asciiTheme="minorHAnsi" w:hAnsiTheme="minorHAnsi" w:cstheme="minorHAnsi"/>
          <w:b/>
          <w:sz w:val="44"/>
          <w:szCs w:val="44"/>
          <w:highlight w:val="yellow"/>
        </w:rPr>
        <w:t>Textbooks Included in Tuition</w:t>
      </w:r>
    </w:p>
    <w:p w14:paraId="4FEBE6BA" w14:textId="77777777" w:rsidR="00202477" w:rsidRPr="0000100A" w:rsidRDefault="00202477" w:rsidP="00202477">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 xml:space="preserve">Some of your textbooks </w:t>
      </w:r>
      <w:r>
        <w:rPr>
          <w:rFonts w:asciiTheme="minorHAnsi" w:hAnsiTheme="minorHAnsi" w:cstheme="minorHAnsi"/>
          <w:b/>
          <w:sz w:val="28"/>
          <w:szCs w:val="28"/>
        </w:rPr>
        <w:t xml:space="preserve">have been purchased by the College of Nursing. If the booklist states the book was purchased institutionally, </w:t>
      </w:r>
      <w:r w:rsidRPr="00EF6086">
        <w:rPr>
          <w:rFonts w:asciiTheme="minorHAnsi" w:hAnsiTheme="minorHAnsi" w:cstheme="minorHAnsi"/>
          <w:b/>
          <w:sz w:val="28"/>
          <w:szCs w:val="28"/>
          <w:highlight w:val="yellow"/>
        </w:rPr>
        <w:t>DO NOT BUY AGAIN</w:t>
      </w:r>
      <w:r>
        <w:rPr>
          <w:rFonts w:asciiTheme="minorHAnsi" w:hAnsiTheme="minorHAnsi" w:cstheme="minorHAnsi"/>
          <w:b/>
          <w:sz w:val="28"/>
          <w:szCs w:val="28"/>
        </w:rPr>
        <w:t xml:space="preserve">. You may choose to rent or purchase a physical copy, but you will receive the e-book and access code on the first day of class regardless. These fees are non-refundable. </w:t>
      </w:r>
    </w:p>
    <w:p w14:paraId="27FF49CF" w14:textId="77777777" w:rsidR="00202477" w:rsidRDefault="00202477" w:rsidP="00202477">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Look at the textbook list to determine which additional bo</w:t>
      </w:r>
      <w:r>
        <w:rPr>
          <w:rFonts w:asciiTheme="minorHAnsi" w:hAnsiTheme="minorHAnsi" w:cstheme="minorHAnsi"/>
          <w:b/>
          <w:sz w:val="28"/>
          <w:szCs w:val="28"/>
        </w:rPr>
        <w:t>oks you need to buy separately.</w:t>
      </w:r>
    </w:p>
    <w:p w14:paraId="31956201" w14:textId="77777777" w:rsidR="009A7952" w:rsidRDefault="009A7952">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1710"/>
        <w:gridCol w:w="1530"/>
        <w:gridCol w:w="1350"/>
        <w:gridCol w:w="2075"/>
        <w:gridCol w:w="1433"/>
        <w:gridCol w:w="1170"/>
        <w:gridCol w:w="1264"/>
        <w:gridCol w:w="1803"/>
      </w:tblGrid>
      <w:tr w:rsidR="009F7F9D" w:rsidRPr="00FC5B27" w14:paraId="7994C4AC" w14:textId="77777777" w:rsidTr="002C1ADE">
        <w:trPr>
          <w:trHeight w:val="350"/>
        </w:trPr>
        <w:tc>
          <w:tcPr>
            <w:tcW w:w="1970" w:type="dxa"/>
            <w:shd w:val="clear" w:color="auto" w:fill="C0C0C0"/>
          </w:tcPr>
          <w:p w14:paraId="42D86F0D" w14:textId="77777777" w:rsidR="003D13DB" w:rsidRPr="00EC687E" w:rsidRDefault="003D13DB" w:rsidP="003D13DB">
            <w:pPr>
              <w:spacing w:after="0" w:line="240" w:lineRule="auto"/>
              <w:rPr>
                <w:rFonts w:ascii="Arial" w:hAnsi="Arial" w:cs="Arial"/>
              </w:rPr>
            </w:pPr>
            <w:r w:rsidRPr="00EC687E">
              <w:rPr>
                <w:rFonts w:ascii="Arial" w:hAnsi="Arial" w:cs="Arial"/>
                <w:b/>
                <w:bCs/>
              </w:rPr>
              <w:lastRenderedPageBreak/>
              <w:t xml:space="preserve">Course </w:t>
            </w:r>
          </w:p>
        </w:tc>
        <w:tc>
          <w:tcPr>
            <w:tcW w:w="1710" w:type="dxa"/>
            <w:shd w:val="clear" w:color="auto" w:fill="C0C0C0"/>
          </w:tcPr>
          <w:p w14:paraId="04292FC0" w14:textId="77777777" w:rsidR="003D13DB" w:rsidRPr="00EC687E" w:rsidRDefault="003D13DB" w:rsidP="003D13DB">
            <w:pPr>
              <w:spacing w:after="0" w:line="240" w:lineRule="auto"/>
              <w:rPr>
                <w:rFonts w:ascii="Arial" w:hAnsi="Arial" w:cs="Arial"/>
                <w:b/>
                <w:bCs/>
              </w:rPr>
            </w:pPr>
            <w:r w:rsidRPr="00EC687E">
              <w:rPr>
                <w:rFonts w:ascii="Arial" w:hAnsi="Arial" w:cs="Arial"/>
                <w:b/>
                <w:bCs/>
              </w:rPr>
              <w:t>Title</w:t>
            </w:r>
          </w:p>
          <w:p w14:paraId="3B198D0D" w14:textId="77777777" w:rsidR="003D13DB" w:rsidRPr="00EC687E" w:rsidRDefault="003D13DB" w:rsidP="003D13DB">
            <w:pPr>
              <w:spacing w:after="0" w:line="240" w:lineRule="auto"/>
              <w:rPr>
                <w:rFonts w:ascii="Arial" w:hAnsi="Arial" w:cs="Arial"/>
                <w:b/>
                <w:bCs/>
              </w:rPr>
            </w:pPr>
          </w:p>
        </w:tc>
        <w:tc>
          <w:tcPr>
            <w:tcW w:w="1530" w:type="dxa"/>
            <w:shd w:val="clear" w:color="auto" w:fill="C0C0C0"/>
          </w:tcPr>
          <w:p w14:paraId="5E44FD51" w14:textId="77777777" w:rsidR="003D13DB" w:rsidRPr="00EC687E" w:rsidRDefault="003D13DB" w:rsidP="003D13DB">
            <w:pPr>
              <w:spacing w:after="0" w:line="240" w:lineRule="auto"/>
              <w:rPr>
                <w:rFonts w:ascii="Arial" w:hAnsi="Arial" w:cs="Arial"/>
                <w:b/>
                <w:bCs/>
              </w:rPr>
            </w:pPr>
            <w:r w:rsidRPr="00EC687E">
              <w:rPr>
                <w:rFonts w:ascii="Arial" w:hAnsi="Arial" w:cs="Arial"/>
                <w:b/>
                <w:bCs/>
              </w:rPr>
              <w:t>Author</w:t>
            </w:r>
          </w:p>
          <w:p w14:paraId="17B70537" w14:textId="77777777" w:rsidR="003D13DB" w:rsidRPr="00EC687E" w:rsidRDefault="003D13DB" w:rsidP="003D13DB">
            <w:pPr>
              <w:spacing w:after="0" w:line="240" w:lineRule="auto"/>
              <w:rPr>
                <w:rFonts w:ascii="Arial" w:hAnsi="Arial" w:cs="Arial"/>
                <w:b/>
                <w:bCs/>
              </w:rPr>
            </w:pPr>
          </w:p>
        </w:tc>
        <w:tc>
          <w:tcPr>
            <w:tcW w:w="1350" w:type="dxa"/>
            <w:shd w:val="clear" w:color="auto" w:fill="C0C0C0"/>
          </w:tcPr>
          <w:p w14:paraId="634FBAF6" w14:textId="77777777" w:rsidR="003D13DB" w:rsidRPr="00EC687E" w:rsidRDefault="003D13DB" w:rsidP="003D13DB">
            <w:pPr>
              <w:spacing w:after="0" w:line="240" w:lineRule="auto"/>
              <w:rPr>
                <w:rFonts w:ascii="Arial" w:hAnsi="Arial" w:cs="Arial"/>
                <w:b/>
                <w:bCs/>
              </w:rPr>
            </w:pPr>
            <w:r w:rsidRPr="00EC687E">
              <w:rPr>
                <w:rFonts w:ascii="Arial" w:hAnsi="Arial" w:cs="Arial"/>
                <w:b/>
                <w:bCs/>
              </w:rPr>
              <w:t>Copyright</w:t>
            </w:r>
          </w:p>
        </w:tc>
        <w:tc>
          <w:tcPr>
            <w:tcW w:w="2075" w:type="dxa"/>
            <w:shd w:val="clear" w:color="auto" w:fill="C0C0C0"/>
          </w:tcPr>
          <w:p w14:paraId="04C4611D" w14:textId="77777777" w:rsidR="003D13DB" w:rsidRPr="00EC687E" w:rsidRDefault="003D13DB" w:rsidP="003D13DB">
            <w:pPr>
              <w:spacing w:after="0" w:line="240" w:lineRule="auto"/>
              <w:rPr>
                <w:rFonts w:ascii="Arial" w:hAnsi="Arial" w:cs="Arial"/>
                <w:b/>
                <w:bCs/>
              </w:rPr>
            </w:pPr>
            <w:r w:rsidRPr="00EC687E">
              <w:rPr>
                <w:rFonts w:ascii="Arial" w:hAnsi="Arial" w:cs="Arial"/>
                <w:b/>
                <w:bCs/>
              </w:rPr>
              <w:t>ISBN/Publisher</w:t>
            </w:r>
          </w:p>
        </w:tc>
        <w:tc>
          <w:tcPr>
            <w:tcW w:w="1433" w:type="dxa"/>
            <w:shd w:val="clear" w:color="auto" w:fill="C0C0C0"/>
          </w:tcPr>
          <w:p w14:paraId="7CCE3EAB" w14:textId="77777777" w:rsidR="003D13DB" w:rsidRPr="00EC687E" w:rsidRDefault="003D13DB" w:rsidP="003D13DB">
            <w:pPr>
              <w:spacing w:after="0" w:line="240" w:lineRule="auto"/>
              <w:rPr>
                <w:rFonts w:ascii="Arial" w:hAnsi="Arial" w:cs="Arial"/>
                <w:b/>
                <w:bCs/>
              </w:rPr>
            </w:pPr>
            <w:r w:rsidRPr="00EC687E">
              <w:rPr>
                <w:rFonts w:ascii="Arial" w:hAnsi="Arial" w:cs="Arial"/>
                <w:b/>
                <w:bCs/>
              </w:rPr>
              <w:t>Price</w:t>
            </w:r>
          </w:p>
        </w:tc>
        <w:tc>
          <w:tcPr>
            <w:tcW w:w="1170" w:type="dxa"/>
            <w:shd w:val="clear" w:color="auto" w:fill="C0C0C0"/>
          </w:tcPr>
          <w:p w14:paraId="0F471B9D" w14:textId="77777777" w:rsidR="003D13DB" w:rsidRPr="00EC687E" w:rsidRDefault="003D13DB" w:rsidP="003D13DB">
            <w:pPr>
              <w:spacing w:after="0" w:line="240" w:lineRule="auto"/>
              <w:rPr>
                <w:rFonts w:ascii="Arial" w:hAnsi="Arial" w:cs="Arial"/>
                <w:b/>
                <w:bCs/>
              </w:rPr>
            </w:pPr>
            <w:r w:rsidRPr="00EC687E">
              <w:rPr>
                <w:rFonts w:ascii="Arial" w:hAnsi="Arial" w:cs="Arial"/>
                <w:b/>
                <w:bCs/>
              </w:rPr>
              <w:t>Status</w:t>
            </w:r>
          </w:p>
        </w:tc>
        <w:tc>
          <w:tcPr>
            <w:tcW w:w="1264" w:type="dxa"/>
            <w:shd w:val="clear" w:color="auto" w:fill="C0C0C0"/>
          </w:tcPr>
          <w:p w14:paraId="3E459567" w14:textId="432FB425" w:rsidR="003D13DB" w:rsidRPr="0090336D" w:rsidRDefault="003D13DB" w:rsidP="003D13DB">
            <w:pPr>
              <w:spacing w:after="0" w:line="240" w:lineRule="auto"/>
              <w:rPr>
                <w:rFonts w:ascii="Arial" w:hAnsi="Arial" w:cs="Arial"/>
                <w:b/>
                <w:bCs/>
                <w:sz w:val="20"/>
                <w:szCs w:val="20"/>
              </w:rPr>
            </w:pPr>
            <w:r w:rsidRPr="0090336D">
              <w:rPr>
                <w:rFonts w:ascii="Arial" w:hAnsi="Arial" w:cs="Arial"/>
                <w:b/>
                <w:bCs/>
                <w:sz w:val="20"/>
                <w:szCs w:val="20"/>
                <w:highlight w:val="yellow"/>
              </w:rPr>
              <w:t>Included in Elsevier package</w:t>
            </w:r>
          </w:p>
        </w:tc>
        <w:tc>
          <w:tcPr>
            <w:tcW w:w="1803" w:type="dxa"/>
            <w:shd w:val="clear" w:color="auto" w:fill="C0C0C0"/>
          </w:tcPr>
          <w:p w14:paraId="35FB0252" w14:textId="51D04721" w:rsidR="003D13DB" w:rsidRPr="00EB0121" w:rsidRDefault="003D13DB" w:rsidP="003D13DB">
            <w:pPr>
              <w:spacing w:after="0" w:line="240" w:lineRule="auto"/>
              <w:rPr>
                <w:b/>
                <w:bCs/>
                <w:color w:val="76923C"/>
              </w:rPr>
            </w:pPr>
          </w:p>
        </w:tc>
      </w:tr>
      <w:tr w:rsidR="009F7F9D" w:rsidRPr="001D6FCD" w14:paraId="33D8AE45" w14:textId="77777777" w:rsidTr="002C1ADE">
        <w:trPr>
          <w:trHeight w:val="1412"/>
        </w:trPr>
        <w:tc>
          <w:tcPr>
            <w:tcW w:w="1970" w:type="dxa"/>
            <w:tcBorders>
              <w:bottom w:val="single" w:sz="4" w:space="0" w:color="000000"/>
            </w:tcBorders>
            <w:shd w:val="clear" w:color="auto" w:fill="auto"/>
          </w:tcPr>
          <w:p w14:paraId="6EA2EE65" w14:textId="77777777" w:rsidR="003D13DB" w:rsidRPr="00DA35A8" w:rsidRDefault="003D13DB" w:rsidP="003D13DB">
            <w:pPr>
              <w:spacing w:after="0" w:line="240" w:lineRule="auto"/>
              <w:rPr>
                <w:rFonts w:ascii="Arial" w:hAnsi="Arial" w:cs="Arial"/>
                <w:b/>
                <w:bCs/>
                <w:sz w:val="20"/>
                <w:szCs w:val="20"/>
              </w:rPr>
            </w:pPr>
            <w:r w:rsidRPr="00DA35A8">
              <w:rPr>
                <w:rFonts w:ascii="Arial" w:hAnsi="Arial" w:cs="Arial"/>
                <w:b/>
                <w:bCs/>
                <w:sz w:val="20"/>
                <w:szCs w:val="20"/>
              </w:rPr>
              <w:t>304 Nursing &amp; Healthcare Ethics</w:t>
            </w:r>
          </w:p>
          <w:p w14:paraId="5B4A0639" w14:textId="71EF13A3" w:rsidR="003D13DB" w:rsidRPr="00DA35A8" w:rsidRDefault="003D13DB" w:rsidP="003D13DB">
            <w:pPr>
              <w:spacing w:after="0" w:line="240" w:lineRule="auto"/>
              <w:rPr>
                <w:rFonts w:ascii="Arial" w:hAnsi="Arial" w:cs="Arial"/>
                <w:b/>
                <w:bCs/>
                <w:sz w:val="20"/>
                <w:szCs w:val="20"/>
              </w:rPr>
            </w:pPr>
            <w:r w:rsidRPr="00DA35A8">
              <w:rPr>
                <w:rFonts w:ascii="Arial" w:hAnsi="Arial" w:cs="Arial"/>
                <w:b/>
                <w:bCs/>
                <w:sz w:val="20"/>
                <w:szCs w:val="20"/>
              </w:rPr>
              <w:t>Enrollment: 115</w:t>
            </w:r>
          </w:p>
        </w:tc>
        <w:tc>
          <w:tcPr>
            <w:tcW w:w="1710" w:type="dxa"/>
            <w:tcBorders>
              <w:bottom w:val="single" w:sz="4" w:space="0" w:color="000000"/>
            </w:tcBorders>
            <w:shd w:val="clear" w:color="auto" w:fill="auto"/>
          </w:tcPr>
          <w:p w14:paraId="41DDAFC5" w14:textId="717B3003"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Nursing Ethics: Across the Curriculum and Into Practice</w:t>
            </w:r>
          </w:p>
        </w:tc>
        <w:tc>
          <w:tcPr>
            <w:tcW w:w="1530" w:type="dxa"/>
            <w:tcBorders>
              <w:bottom w:val="single" w:sz="4" w:space="0" w:color="000000"/>
            </w:tcBorders>
            <w:shd w:val="clear" w:color="auto" w:fill="auto"/>
          </w:tcPr>
          <w:p w14:paraId="70ACE417" w14:textId="1DEDC5D9"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Butts &amp; Rich</w:t>
            </w:r>
          </w:p>
        </w:tc>
        <w:tc>
          <w:tcPr>
            <w:tcW w:w="1350" w:type="dxa"/>
            <w:tcBorders>
              <w:bottom w:val="single" w:sz="4" w:space="0" w:color="000000"/>
            </w:tcBorders>
            <w:shd w:val="clear" w:color="auto" w:fill="auto"/>
          </w:tcPr>
          <w:p w14:paraId="45CBD8E5" w14:textId="44620C15" w:rsidR="003D13DB" w:rsidRPr="00DA35A8" w:rsidRDefault="003D13DB" w:rsidP="003D13DB">
            <w:pPr>
              <w:spacing w:after="0" w:line="240" w:lineRule="auto"/>
              <w:rPr>
                <w:rFonts w:ascii="Arial" w:hAnsi="Arial" w:cs="Arial"/>
                <w:sz w:val="20"/>
                <w:szCs w:val="20"/>
              </w:rPr>
            </w:pPr>
            <w:r>
              <w:rPr>
                <w:rFonts w:ascii="Arial" w:hAnsi="Arial" w:cs="Arial"/>
                <w:sz w:val="20"/>
                <w:szCs w:val="20"/>
              </w:rPr>
              <w:t>2020</w:t>
            </w:r>
          </w:p>
          <w:p w14:paraId="384C9279" w14:textId="77777777" w:rsidR="003D13DB" w:rsidRPr="00DA35A8" w:rsidRDefault="003D13DB" w:rsidP="003D13DB">
            <w:pPr>
              <w:spacing w:after="0" w:line="240" w:lineRule="auto"/>
              <w:rPr>
                <w:rFonts w:ascii="Arial" w:hAnsi="Arial" w:cs="Arial"/>
                <w:sz w:val="20"/>
                <w:szCs w:val="20"/>
              </w:rPr>
            </w:pPr>
          </w:p>
          <w:p w14:paraId="6C9BF828" w14:textId="47F2B7AD" w:rsidR="003D13DB" w:rsidRPr="00DA35A8" w:rsidRDefault="003D13DB" w:rsidP="003D13DB">
            <w:pPr>
              <w:spacing w:after="0" w:line="240" w:lineRule="auto"/>
              <w:rPr>
                <w:rFonts w:ascii="Arial" w:hAnsi="Arial" w:cs="Arial"/>
                <w:sz w:val="20"/>
                <w:szCs w:val="20"/>
              </w:rPr>
            </w:pPr>
            <w:r>
              <w:rPr>
                <w:rFonts w:ascii="Arial" w:hAnsi="Arial" w:cs="Arial"/>
                <w:sz w:val="20"/>
                <w:szCs w:val="20"/>
              </w:rPr>
              <w:t>5</w:t>
            </w:r>
            <w:r w:rsidR="00216AE5" w:rsidRPr="00216AE5">
              <w:rPr>
                <w:rFonts w:ascii="Arial" w:hAnsi="Arial" w:cs="Arial"/>
                <w:sz w:val="20"/>
                <w:szCs w:val="20"/>
                <w:vertAlign w:val="superscript"/>
              </w:rPr>
              <w:t>th</w:t>
            </w:r>
            <w:r w:rsidR="00216AE5">
              <w:rPr>
                <w:rFonts w:ascii="Arial" w:hAnsi="Arial" w:cs="Arial"/>
                <w:sz w:val="20"/>
                <w:szCs w:val="20"/>
              </w:rPr>
              <w:t xml:space="preserve"> </w:t>
            </w:r>
            <w:proofErr w:type="spellStart"/>
            <w:r w:rsidRPr="00DA35A8">
              <w:rPr>
                <w:rFonts w:ascii="Arial" w:hAnsi="Arial" w:cs="Arial"/>
                <w:sz w:val="20"/>
                <w:szCs w:val="20"/>
              </w:rPr>
              <w:t>ed</w:t>
            </w:r>
            <w:proofErr w:type="spellEnd"/>
          </w:p>
          <w:p w14:paraId="33B74A28" w14:textId="77777777" w:rsidR="003D13DB" w:rsidRPr="00DA35A8" w:rsidRDefault="003D13DB" w:rsidP="003D13DB">
            <w:pPr>
              <w:spacing w:after="0" w:line="240" w:lineRule="auto"/>
              <w:rPr>
                <w:rFonts w:ascii="Arial" w:hAnsi="Arial" w:cs="Arial"/>
                <w:sz w:val="20"/>
                <w:szCs w:val="20"/>
              </w:rPr>
            </w:pPr>
          </w:p>
        </w:tc>
        <w:tc>
          <w:tcPr>
            <w:tcW w:w="2075" w:type="dxa"/>
            <w:tcBorders>
              <w:bottom w:val="single" w:sz="4" w:space="0" w:color="000000"/>
            </w:tcBorders>
            <w:shd w:val="clear" w:color="auto" w:fill="auto"/>
          </w:tcPr>
          <w:p w14:paraId="368C0C52" w14:textId="5558AD77"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9781284</w:t>
            </w:r>
            <w:r>
              <w:rPr>
                <w:rFonts w:ascii="Arial" w:hAnsi="Arial" w:cs="Arial"/>
                <w:sz w:val="20"/>
                <w:szCs w:val="20"/>
              </w:rPr>
              <w:t>170221</w:t>
            </w:r>
          </w:p>
          <w:p w14:paraId="35C16DF2" w14:textId="77777777" w:rsidR="003D13DB" w:rsidRPr="00DA35A8" w:rsidRDefault="003D13DB" w:rsidP="003D13DB">
            <w:pPr>
              <w:spacing w:after="0" w:line="240" w:lineRule="auto"/>
              <w:rPr>
                <w:rFonts w:ascii="Arial" w:hAnsi="Arial" w:cs="Arial"/>
                <w:sz w:val="20"/>
                <w:szCs w:val="20"/>
              </w:rPr>
            </w:pPr>
          </w:p>
          <w:p w14:paraId="2D6B29C1" w14:textId="77777777" w:rsidR="003D13DB" w:rsidRDefault="003D13DB" w:rsidP="003D13DB">
            <w:pPr>
              <w:spacing w:after="0" w:line="240" w:lineRule="auto"/>
              <w:rPr>
                <w:rFonts w:ascii="Arial" w:hAnsi="Arial" w:cs="Arial"/>
                <w:sz w:val="20"/>
                <w:szCs w:val="20"/>
              </w:rPr>
            </w:pPr>
            <w:r w:rsidRPr="00DA35A8">
              <w:rPr>
                <w:rFonts w:ascii="Arial" w:hAnsi="Arial" w:cs="Arial"/>
                <w:sz w:val="20"/>
                <w:szCs w:val="20"/>
              </w:rPr>
              <w:t>Jones &amp; Bartlett</w:t>
            </w:r>
          </w:p>
          <w:p w14:paraId="4AB7D091" w14:textId="77777777" w:rsidR="003D13DB" w:rsidRDefault="003D13DB" w:rsidP="003D13DB">
            <w:pPr>
              <w:spacing w:after="0" w:line="240" w:lineRule="auto"/>
              <w:rPr>
                <w:rFonts w:ascii="Arial" w:hAnsi="Arial" w:cs="Arial"/>
                <w:sz w:val="20"/>
                <w:szCs w:val="20"/>
              </w:rPr>
            </w:pPr>
          </w:p>
          <w:p w14:paraId="19A4A77E" w14:textId="57D7CFFF" w:rsidR="003D13DB" w:rsidRPr="00C37887" w:rsidRDefault="003D13DB" w:rsidP="003D13DB">
            <w:pPr>
              <w:spacing w:after="0" w:line="240" w:lineRule="auto"/>
              <w:rPr>
                <w:rFonts w:ascii="Arial" w:hAnsi="Arial" w:cs="Arial"/>
                <w:b/>
                <w:sz w:val="20"/>
                <w:szCs w:val="20"/>
              </w:rPr>
            </w:pPr>
          </w:p>
        </w:tc>
        <w:tc>
          <w:tcPr>
            <w:tcW w:w="1433" w:type="dxa"/>
            <w:tcBorders>
              <w:bottom w:val="single" w:sz="4" w:space="0" w:color="000000"/>
            </w:tcBorders>
            <w:shd w:val="clear" w:color="auto" w:fill="auto"/>
          </w:tcPr>
          <w:p w14:paraId="5CBA40C6" w14:textId="3A8ECBBE" w:rsidR="003D13DB" w:rsidRPr="00DA35A8" w:rsidRDefault="003D13DB" w:rsidP="007F4D5C">
            <w:pPr>
              <w:spacing w:after="0" w:line="240" w:lineRule="auto"/>
              <w:rPr>
                <w:rFonts w:ascii="Arial" w:hAnsi="Arial" w:cs="Arial"/>
                <w:sz w:val="20"/>
                <w:szCs w:val="20"/>
              </w:rPr>
            </w:pPr>
            <w:r w:rsidRPr="00DA35A8">
              <w:rPr>
                <w:rFonts w:ascii="Arial" w:hAnsi="Arial" w:cs="Arial"/>
                <w:sz w:val="20"/>
                <w:szCs w:val="20"/>
              </w:rPr>
              <w:t>$</w:t>
            </w:r>
            <w:r w:rsidR="007F4D5C">
              <w:rPr>
                <w:rFonts w:ascii="Arial" w:hAnsi="Arial" w:cs="Arial"/>
                <w:sz w:val="20"/>
                <w:szCs w:val="20"/>
              </w:rPr>
              <w:t>102.95</w:t>
            </w:r>
          </w:p>
        </w:tc>
        <w:tc>
          <w:tcPr>
            <w:tcW w:w="1170" w:type="dxa"/>
            <w:tcBorders>
              <w:bottom w:val="single" w:sz="4" w:space="0" w:color="000000"/>
            </w:tcBorders>
            <w:shd w:val="clear" w:color="auto" w:fill="auto"/>
          </w:tcPr>
          <w:p w14:paraId="7053C804" w14:textId="420391E4" w:rsidR="003D13DB" w:rsidRPr="00DA35A8" w:rsidRDefault="003D13DB" w:rsidP="003D13DB">
            <w:pPr>
              <w:spacing w:after="0" w:line="240" w:lineRule="auto"/>
              <w:rPr>
                <w:rFonts w:ascii="Arial" w:hAnsi="Arial" w:cs="Arial"/>
                <w:b/>
                <w:sz w:val="20"/>
                <w:szCs w:val="20"/>
              </w:rPr>
            </w:pPr>
            <w:r w:rsidRPr="00DA35A8">
              <w:rPr>
                <w:rFonts w:ascii="Arial" w:hAnsi="Arial" w:cs="Arial"/>
                <w:b/>
                <w:sz w:val="20"/>
                <w:szCs w:val="20"/>
              </w:rPr>
              <w:t>Required</w:t>
            </w:r>
          </w:p>
        </w:tc>
        <w:tc>
          <w:tcPr>
            <w:tcW w:w="1264" w:type="dxa"/>
            <w:tcBorders>
              <w:bottom w:val="single" w:sz="4" w:space="0" w:color="000000"/>
            </w:tcBorders>
          </w:tcPr>
          <w:p w14:paraId="17C4A168" w14:textId="58D50985" w:rsidR="003D13DB" w:rsidRPr="0090336D" w:rsidRDefault="00D434B2" w:rsidP="003D13DB">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3" w:type="dxa"/>
            <w:tcBorders>
              <w:bottom w:val="single" w:sz="4" w:space="0" w:color="000000"/>
            </w:tcBorders>
            <w:shd w:val="clear" w:color="auto" w:fill="auto"/>
          </w:tcPr>
          <w:p w14:paraId="592D245B" w14:textId="0E817726" w:rsidR="003D13DB" w:rsidRPr="000F33BD" w:rsidRDefault="003D13DB" w:rsidP="009F7F9D">
            <w:pPr>
              <w:spacing w:after="0" w:line="240" w:lineRule="auto"/>
              <w:jc w:val="center"/>
              <w:rPr>
                <w:highlight w:val="yellow"/>
              </w:rPr>
            </w:pPr>
            <w:r>
              <w:rPr>
                <w:noProof/>
              </w:rPr>
              <w:drawing>
                <wp:inline distT="0" distB="0" distL="0" distR="0" wp14:anchorId="425C4455" wp14:editId="57AD2D94">
                  <wp:extent cx="795130" cy="952481"/>
                  <wp:effectExtent l="0" t="0" r="5080" b="635"/>
                  <wp:docPr id="4" name="Picture 4" descr="https://www.rittenhouse.com/CoverImages/128417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284170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424" cy="963614"/>
                          </a:xfrm>
                          <a:prstGeom prst="rect">
                            <a:avLst/>
                          </a:prstGeom>
                          <a:noFill/>
                          <a:ln>
                            <a:noFill/>
                          </a:ln>
                        </pic:spPr>
                      </pic:pic>
                    </a:graphicData>
                  </a:graphic>
                </wp:inline>
              </w:drawing>
            </w:r>
          </w:p>
        </w:tc>
      </w:tr>
      <w:tr w:rsidR="009F7F9D" w:rsidRPr="001D6FCD" w14:paraId="2910A075" w14:textId="77777777" w:rsidTr="002C1ADE">
        <w:trPr>
          <w:trHeight w:val="1763"/>
        </w:trPr>
        <w:tc>
          <w:tcPr>
            <w:tcW w:w="1970" w:type="dxa"/>
            <w:shd w:val="clear" w:color="auto" w:fill="BFBFBF" w:themeFill="background1" w:themeFillShade="BF"/>
          </w:tcPr>
          <w:p w14:paraId="6B7EAF2D" w14:textId="3E3CB74D" w:rsidR="003D13DB" w:rsidRPr="00DA35A8" w:rsidRDefault="003D13DB" w:rsidP="003D13DB">
            <w:pPr>
              <w:tabs>
                <w:tab w:val="left" w:pos="765"/>
              </w:tabs>
              <w:spacing w:after="0" w:line="240" w:lineRule="auto"/>
              <w:rPr>
                <w:rFonts w:ascii="Arial" w:hAnsi="Arial" w:cs="Arial"/>
                <w:b/>
                <w:bCs/>
                <w:sz w:val="20"/>
                <w:szCs w:val="20"/>
              </w:rPr>
            </w:pPr>
            <w:r>
              <w:rPr>
                <w:rFonts w:ascii="Arial" w:hAnsi="Arial" w:cs="Arial"/>
                <w:b/>
                <w:bCs/>
                <w:sz w:val="20"/>
                <w:szCs w:val="20"/>
              </w:rPr>
              <w:t>304</w:t>
            </w:r>
          </w:p>
          <w:p w14:paraId="1AA26689" w14:textId="2A2D3B67" w:rsidR="003D13DB" w:rsidRPr="00DA35A8" w:rsidRDefault="003D13DB" w:rsidP="003D13DB">
            <w:pPr>
              <w:spacing w:after="0" w:line="240" w:lineRule="auto"/>
              <w:rPr>
                <w:rFonts w:ascii="Arial" w:hAnsi="Arial" w:cs="Arial"/>
                <w:b/>
                <w:bCs/>
                <w:sz w:val="20"/>
                <w:szCs w:val="20"/>
              </w:rPr>
            </w:pPr>
          </w:p>
        </w:tc>
        <w:tc>
          <w:tcPr>
            <w:tcW w:w="1710" w:type="dxa"/>
            <w:shd w:val="clear" w:color="auto" w:fill="BFBFBF" w:themeFill="background1" w:themeFillShade="BF"/>
          </w:tcPr>
          <w:p w14:paraId="63444499" w14:textId="76133201"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Ethical and Religious Directives for Catholic Health Care Service</w:t>
            </w:r>
          </w:p>
        </w:tc>
        <w:tc>
          <w:tcPr>
            <w:tcW w:w="1530" w:type="dxa"/>
            <w:shd w:val="clear" w:color="auto" w:fill="BFBFBF" w:themeFill="background1" w:themeFillShade="BF"/>
          </w:tcPr>
          <w:p w14:paraId="4D088F94" w14:textId="5972367D"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U.S. Conference of Catholic Bishops</w:t>
            </w:r>
          </w:p>
        </w:tc>
        <w:tc>
          <w:tcPr>
            <w:tcW w:w="1350" w:type="dxa"/>
            <w:shd w:val="clear" w:color="auto" w:fill="BFBFBF" w:themeFill="background1" w:themeFillShade="BF"/>
          </w:tcPr>
          <w:p w14:paraId="0DA1496E" w14:textId="022C5803" w:rsidR="003D13DB" w:rsidRPr="00DA35A8" w:rsidRDefault="003D13DB" w:rsidP="003D13DB">
            <w:pPr>
              <w:spacing w:after="0" w:line="240" w:lineRule="auto"/>
              <w:rPr>
                <w:rFonts w:ascii="Arial" w:hAnsi="Arial" w:cs="Arial"/>
                <w:sz w:val="20"/>
                <w:szCs w:val="20"/>
              </w:rPr>
            </w:pPr>
            <w:r w:rsidRPr="00DA35A8">
              <w:rPr>
                <w:rFonts w:ascii="Arial" w:hAnsi="Arial" w:cs="Arial"/>
                <w:sz w:val="20"/>
                <w:szCs w:val="20"/>
              </w:rPr>
              <w:t>2018</w:t>
            </w:r>
          </w:p>
          <w:p w14:paraId="7F8AC9A3" w14:textId="77777777" w:rsidR="003D13DB" w:rsidRPr="00DA35A8" w:rsidRDefault="003D13DB" w:rsidP="003D13DB">
            <w:pPr>
              <w:spacing w:after="0" w:line="240" w:lineRule="auto"/>
              <w:rPr>
                <w:rFonts w:ascii="Arial" w:hAnsi="Arial" w:cs="Arial"/>
                <w:sz w:val="20"/>
                <w:szCs w:val="20"/>
              </w:rPr>
            </w:pPr>
          </w:p>
          <w:p w14:paraId="286BD422" w14:textId="72593995" w:rsidR="003D13DB" w:rsidRPr="00DA35A8" w:rsidRDefault="003D13DB" w:rsidP="00216AE5">
            <w:pPr>
              <w:spacing w:after="0" w:line="240" w:lineRule="auto"/>
              <w:rPr>
                <w:rFonts w:ascii="Arial" w:hAnsi="Arial" w:cs="Arial"/>
                <w:sz w:val="20"/>
                <w:szCs w:val="20"/>
              </w:rPr>
            </w:pPr>
            <w:r w:rsidRPr="00DA35A8">
              <w:rPr>
                <w:rFonts w:ascii="Arial" w:hAnsi="Arial" w:cs="Arial"/>
                <w:sz w:val="20"/>
                <w:szCs w:val="20"/>
              </w:rPr>
              <w:t>6</w:t>
            </w:r>
            <w:r w:rsidRPr="00216AE5">
              <w:rPr>
                <w:rFonts w:ascii="Arial" w:hAnsi="Arial" w:cs="Arial"/>
                <w:sz w:val="20"/>
                <w:szCs w:val="20"/>
                <w:vertAlign w:val="superscript"/>
              </w:rPr>
              <w:t>th</w:t>
            </w:r>
            <w:r w:rsidR="00216AE5">
              <w:rPr>
                <w:rFonts w:ascii="Arial" w:hAnsi="Arial" w:cs="Arial"/>
                <w:sz w:val="20"/>
                <w:szCs w:val="20"/>
              </w:rPr>
              <w:t xml:space="preserve"> </w:t>
            </w:r>
            <w:proofErr w:type="spellStart"/>
            <w:r w:rsidRPr="00DA35A8">
              <w:rPr>
                <w:rFonts w:ascii="Arial" w:hAnsi="Arial" w:cs="Arial"/>
                <w:sz w:val="20"/>
                <w:szCs w:val="20"/>
              </w:rPr>
              <w:t>ed</w:t>
            </w:r>
            <w:proofErr w:type="spellEnd"/>
          </w:p>
        </w:tc>
        <w:tc>
          <w:tcPr>
            <w:tcW w:w="2075" w:type="dxa"/>
            <w:shd w:val="clear" w:color="auto" w:fill="BFBFBF" w:themeFill="background1" w:themeFillShade="BF"/>
          </w:tcPr>
          <w:p w14:paraId="2801FD4B" w14:textId="0D12321B" w:rsidR="003D13DB" w:rsidRPr="001966B9" w:rsidRDefault="002458F0" w:rsidP="003D13DB">
            <w:pPr>
              <w:spacing w:after="0" w:line="240" w:lineRule="auto"/>
              <w:rPr>
                <w:rFonts w:ascii="Arial" w:hAnsi="Arial" w:cs="Arial"/>
                <w:sz w:val="18"/>
                <w:szCs w:val="20"/>
              </w:rPr>
            </w:pPr>
            <w:hyperlink r:id="rId9" w:history="1">
              <w:r w:rsidR="001966B9" w:rsidRPr="001966B9">
                <w:rPr>
                  <w:rStyle w:val="Hyperlink"/>
                  <w:sz w:val="20"/>
                </w:rPr>
                <w:t>http://www.usccb.org/about/doctrine/ethical-and-religious-directives/upload/ethical-religious-directives-catholic-health-service-sixth-edition-2016-06.pdf</w:t>
              </w:r>
            </w:hyperlink>
          </w:p>
          <w:p w14:paraId="2B315595" w14:textId="6B9AF41F" w:rsidR="003D13DB" w:rsidRPr="00DA35A8" w:rsidRDefault="003D13DB" w:rsidP="001966B9">
            <w:pPr>
              <w:spacing w:after="0" w:line="240" w:lineRule="auto"/>
              <w:rPr>
                <w:rFonts w:ascii="Arial" w:hAnsi="Arial" w:cs="Arial"/>
                <w:sz w:val="20"/>
                <w:szCs w:val="20"/>
              </w:rPr>
            </w:pPr>
            <w:r w:rsidRPr="00DA35A8">
              <w:rPr>
                <w:rFonts w:ascii="Arial" w:hAnsi="Arial" w:cs="Arial"/>
                <w:sz w:val="20"/>
                <w:szCs w:val="20"/>
              </w:rPr>
              <w:t>U.S. Conference of Catholic Bishops</w:t>
            </w:r>
          </w:p>
        </w:tc>
        <w:tc>
          <w:tcPr>
            <w:tcW w:w="1433" w:type="dxa"/>
            <w:shd w:val="clear" w:color="auto" w:fill="BFBFBF" w:themeFill="background1" w:themeFillShade="BF"/>
          </w:tcPr>
          <w:p w14:paraId="6E7449B6" w14:textId="77777777" w:rsidR="003D13DB" w:rsidRPr="001966B9" w:rsidRDefault="003D13DB" w:rsidP="001966B9">
            <w:pPr>
              <w:jc w:val="center"/>
              <w:rPr>
                <w:rFonts w:ascii="Arial" w:hAnsi="Arial" w:cs="Arial"/>
                <w:sz w:val="20"/>
                <w:szCs w:val="20"/>
              </w:rPr>
            </w:pPr>
          </w:p>
        </w:tc>
        <w:tc>
          <w:tcPr>
            <w:tcW w:w="1170" w:type="dxa"/>
            <w:shd w:val="clear" w:color="auto" w:fill="BFBFBF" w:themeFill="background1" w:themeFillShade="BF"/>
          </w:tcPr>
          <w:p w14:paraId="6D24944B" w14:textId="613E67AC" w:rsidR="003D13DB" w:rsidRPr="00DA35A8" w:rsidRDefault="003D13DB" w:rsidP="003D13DB">
            <w:pPr>
              <w:spacing w:after="0" w:line="240" w:lineRule="auto"/>
              <w:rPr>
                <w:rFonts w:ascii="Arial" w:hAnsi="Arial" w:cs="Arial"/>
                <w:b/>
                <w:sz w:val="20"/>
                <w:szCs w:val="20"/>
              </w:rPr>
            </w:pPr>
            <w:r w:rsidRPr="00DA35A8">
              <w:rPr>
                <w:rFonts w:ascii="Arial" w:hAnsi="Arial" w:cs="Arial"/>
                <w:b/>
                <w:sz w:val="20"/>
                <w:szCs w:val="20"/>
              </w:rPr>
              <w:t>Required</w:t>
            </w:r>
          </w:p>
        </w:tc>
        <w:tc>
          <w:tcPr>
            <w:tcW w:w="1264" w:type="dxa"/>
            <w:shd w:val="clear" w:color="auto" w:fill="BFBFBF" w:themeFill="background1" w:themeFillShade="BF"/>
          </w:tcPr>
          <w:p w14:paraId="1D63C1C4" w14:textId="4320B853" w:rsidR="003D13DB" w:rsidRPr="0090336D" w:rsidRDefault="00BA7720" w:rsidP="003D13DB">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3" w:type="dxa"/>
            <w:shd w:val="clear" w:color="auto" w:fill="BFBFBF" w:themeFill="background1" w:themeFillShade="BF"/>
          </w:tcPr>
          <w:p w14:paraId="2F59F4C9" w14:textId="6D70D9E3" w:rsidR="003D13DB" w:rsidRPr="00E85620" w:rsidRDefault="003D13DB" w:rsidP="009F7F9D">
            <w:pPr>
              <w:spacing w:after="0" w:line="240" w:lineRule="auto"/>
              <w:jc w:val="center"/>
              <w:rPr>
                <w:rFonts w:ascii="Arial" w:hAnsi="Arial" w:cs="Arial"/>
                <w:b/>
                <w:sz w:val="20"/>
                <w:szCs w:val="20"/>
                <w:highlight w:val="yellow"/>
              </w:rPr>
            </w:pPr>
            <w:r w:rsidRPr="007C1000">
              <w:rPr>
                <w:noProof/>
              </w:rPr>
              <w:drawing>
                <wp:inline distT="0" distB="0" distL="0" distR="0" wp14:anchorId="403AC9D8" wp14:editId="6C3D815E">
                  <wp:extent cx="809188" cy="952500"/>
                  <wp:effectExtent l="0" t="0" r="0" b="0"/>
                  <wp:docPr id="19" name="Picture 19" descr="Ethical and Religious Directives 6th edition 3-hole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al and Religious Directives 6th edition 3-hole pun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734" cy="974330"/>
                          </a:xfrm>
                          <a:prstGeom prst="rect">
                            <a:avLst/>
                          </a:prstGeom>
                          <a:noFill/>
                          <a:ln>
                            <a:noFill/>
                          </a:ln>
                        </pic:spPr>
                      </pic:pic>
                    </a:graphicData>
                  </a:graphic>
                </wp:inline>
              </w:drawing>
            </w:r>
          </w:p>
        </w:tc>
      </w:tr>
      <w:tr w:rsidR="009F7F9D" w:rsidRPr="001D6FCD" w14:paraId="12CD4A06" w14:textId="77777777" w:rsidTr="002C1ADE">
        <w:trPr>
          <w:trHeight w:val="1340"/>
        </w:trPr>
        <w:tc>
          <w:tcPr>
            <w:tcW w:w="1970" w:type="dxa"/>
            <w:tcBorders>
              <w:bottom w:val="single" w:sz="4" w:space="0" w:color="000000"/>
            </w:tcBorders>
            <w:shd w:val="clear" w:color="auto" w:fill="auto"/>
          </w:tcPr>
          <w:p w14:paraId="4A6681CB" w14:textId="689D81F2" w:rsidR="003D13DB" w:rsidRPr="00F26788" w:rsidRDefault="003D13DB" w:rsidP="003D13DB">
            <w:pPr>
              <w:spacing w:after="0" w:line="240" w:lineRule="auto"/>
              <w:rPr>
                <w:rFonts w:ascii="Arial" w:hAnsi="Arial" w:cs="Arial"/>
                <w:b/>
                <w:bCs/>
                <w:sz w:val="20"/>
                <w:szCs w:val="20"/>
              </w:rPr>
            </w:pPr>
            <w:r>
              <w:rPr>
                <w:rFonts w:ascii="Arial" w:hAnsi="Arial" w:cs="Arial"/>
                <w:b/>
                <w:bCs/>
                <w:sz w:val="20"/>
                <w:szCs w:val="20"/>
              </w:rPr>
              <w:t>304</w:t>
            </w:r>
          </w:p>
        </w:tc>
        <w:tc>
          <w:tcPr>
            <w:tcW w:w="1710" w:type="dxa"/>
            <w:tcBorders>
              <w:bottom w:val="single" w:sz="4" w:space="0" w:color="000000"/>
            </w:tcBorders>
            <w:shd w:val="clear" w:color="auto" w:fill="auto"/>
          </w:tcPr>
          <w:p w14:paraId="598E2821" w14:textId="7D8F22D6" w:rsidR="003D13DB" w:rsidRPr="00F26788" w:rsidRDefault="003D13DB" w:rsidP="003D13DB">
            <w:pPr>
              <w:spacing w:after="0" w:line="240" w:lineRule="auto"/>
              <w:rPr>
                <w:rFonts w:ascii="Arial" w:hAnsi="Arial" w:cs="Arial"/>
                <w:sz w:val="20"/>
                <w:szCs w:val="20"/>
              </w:rPr>
            </w:pPr>
            <w:r>
              <w:rPr>
                <w:rFonts w:ascii="Arial" w:hAnsi="Arial" w:cs="Arial"/>
                <w:sz w:val="20"/>
                <w:szCs w:val="20"/>
              </w:rPr>
              <w:t>Code of Ethics for Nurses with Interpretive Statements</w:t>
            </w:r>
          </w:p>
        </w:tc>
        <w:tc>
          <w:tcPr>
            <w:tcW w:w="1530" w:type="dxa"/>
            <w:tcBorders>
              <w:bottom w:val="single" w:sz="4" w:space="0" w:color="000000"/>
            </w:tcBorders>
            <w:shd w:val="clear" w:color="auto" w:fill="auto"/>
          </w:tcPr>
          <w:p w14:paraId="3DA65C98" w14:textId="77386A98" w:rsidR="003D13DB" w:rsidRPr="00F26788" w:rsidRDefault="003D13DB" w:rsidP="003D13DB">
            <w:pPr>
              <w:spacing w:after="0" w:line="240" w:lineRule="auto"/>
              <w:rPr>
                <w:rFonts w:ascii="Arial" w:hAnsi="Arial" w:cs="Arial"/>
                <w:sz w:val="20"/>
                <w:szCs w:val="20"/>
              </w:rPr>
            </w:pPr>
            <w:r>
              <w:rPr>
                <w:rFonts w:ascii="Arial" w:hAnsi="Arial" w:cs="Arial"/>
                <w:sz w:val="20"/>
                <w:szCs w:val="20"/>
              </w:rPr>
              <w:t>American Nurses Association</w:t>
            </w:r>
          </w:p>
        </w:tc>
        <w:tc>
          <w:tcPr>
            <w:tcW w:w="1350" w:type="dxa"/>
            <w:tcBorders>
              <w:bottom w:val="single" w:sz="4" w:space="0" w:color="000000"/>
            </w:tcBorders>
            <w:shd w:val="clear" w:color="auto" w:fill="auto"/>
          </w:tcPr>
          <w:p w14:paraId="323B0E8F" w14:textId="64C672FF" w:rsidR="003D13DB" w:rsidRPr="00F26788" w:rsidRDefault="003D13DB" w:rsidP="003D13DB">
            <w:pPr>
              <w:spacing w:after="0" w:line="240" w:lineRule="auto"/>
              <w:rPr>
                <w:rFonts w:ascii="Arial" w:hAnsi="Arial" w:cs="Arial"/>
                <w:sz w:val="20"/>
                <w:szCs w:val="20"/>
              </w:rPr>
            </w:pPr>
            <w:r>
              <w:rPr>
                <w:rFonts w:ascii="Arial" w:hAnsi="Arial" w:cs="Arial"/>
                <w:sz w:val="20"/>
                <w:szCs w:val="20"/>
              </w:rPr>
              <w:t>2015</w:t>
            </w:r>
          </w:p>
        </w:tc>
        <w:tc>
          <w:tcPr>
            <w:tcW w:w="2075" w:type="dxa"/>
            <w:tcBorders>
              <w:bottom w:val="single" w:sz="4" w:space="0" w:color="000000"/>
            </w:tcBorders>
            <w:shd w:val="clear" w:color="auto" w:fill="auto"/>
          </w:tcPr>
          <w:p w14:paraId="6F160F4C" w14:textId="77777777" w:rsidR="003D13DB" w:rsidRDefault="003D13DB" w:rsidP="003D13D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9781558105997</w:t>
            </w:r>
          </w:p>
          <w:p w14:paraId="424190C7" w14:textId="77777777" w:rsidR="003D13DB" w:rsidRDefault="003D13DB" w:rsidP="003D13DB">
            <w:pPr>
              <w:spacing w:after="0" w:line="240" w:lineRule="auto"/>
              <w:rPr>
                <w:rFonts w:ascii="Arial" w:hAnsi="Arial" w:cs="Arial"/>
                <w:color w:val="000000"/>
                <w:sz w:val="20"/>
                <w:szCs w:val="20"/>
                <w:shd w:val="clear" w:color="auto" w:fill="FFFFFF"/>
              </w:rPr>
            </w:pPr>
          </w:p>
          <w:p w14:paraId="1EAA4789" w14:textId="685BFC34" w:rsidR="003D13DB" w:rsidRPr="00F26788" w:rsidRDefault="003D13DB" w:rsidP="003D13D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American Nurses Association</w:t>
            </w:r>
          </w:p>
        </w:tc>
        <w:tc>
          <w:tcPr>
            <w:tcW w:w="1433" w:type="dxa"/>
            <w:tcBorders>
              <w:bottom w:val="single" w:sz="4" w:space="0" w:color="000000"/>
            </w:tcBorders>
            <w:shd w:val="clear" w:color="auto" w:fill="auto"/>
          </w:tcPr>
          <w:p w14:paraId="05872678" w14:textId="2BE755E5" w:rsidR="003D13DB" w:rsidRPr="00F26788" w:rsidRDefault="003D13DB" w:rsidP="003D13DB">
            <w:pPr>
              <w:spacing w:after="0" w:line="240" w:lineRule="auto"/>
              <w:rPr>
                <w:rFonts w:ascii="Arial" w:hAnsi="Arial" w:cs="Arial"/>
                <w:sz w:val="20"/>
                <w:szCs w:val="20"/>
              </w:rPr>
            </w:pPr>
            <w:r>
              <w:rPr>
                <w:rFonts w:ascii="Arial" w:hAnsi="Arial" w:cs="Arial"/>
                <w:sz w:val="20"/>
                <w:szCs w:val="20"/>
              </w:rPr>
              <w:t>$33.95</w:t>
            </w:r>
          </w:p>
        </w:tc>
        <w:tc>
          <w:tcPr>
            <w:tcW w:w="1170" w:type="dxa"/>
            <w:tcBorders>
              <w:bottom w:val="single" w:sz="4" w:space="0" w:color="000000"/>
            </w:tcBorders>
            <w:shd w:val="clear" w:color="auto" w:fill="auto"/>
          </w:tcPr>
          <w:p w14:paraId="2CDB78F3" w14:textId="64D70775" w:rsidR="003D13DB" w:rsidRDefault="003D13DB" w:rsidP="003D13DB">
            <w:pPr>
              <w:spacing w:after="0" w:line="240" w:lineRule="auto"/>
              <w:rPr>
                <w:rFonts w:ascii="Arial" w:hAnsi="Arial" w:cs="Arial"/>
                <w:b/>
                <w:sz w:val="20"/>
                <w:szCs w:val="20"/>
              </w:rPr>
            </w:pPr>
            <w:r>
              <w:rPr>
                <w:rFonts w:ascii="Arial" w:hAnsi="Arial" w:cs="Arial"/>
                <w:b/>
                <w:sz w:val="20"/>
                <w:szCs w:val="20"/>
              </w:rPr>
              <w:t>Required</w:t>
            </w:r>
          </w:p>
        </w:tc>
        <w:tc>
          <w:tcPr>
            <w:tcW w:w="1264" w:type="dxa"/>
            <w:tcBorders>
              <w:bottom w:val="single" w:sz="4" w:space="0" w:color="000000"/>
            </w:tcBorders>
          </w:tcPr>
          <w:p w14:paraId="74C4C003" w14:textId="3B868CA8" w:rsidR="003D13DB" w:rsidRPr="0090336D" w:rsidRDefault="00BA7720" w:rsidP="003D13DB">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3" w:type="dxa"/>
            <w:tcBorders>
              <w:bottom w:val="single" w:sz="4" w:space="0" w:color="000000"/>
            </w:tcBorders>
            <w:shd w:val="clear" w:color="auto" w:fill="auto"/>
          </w:tcPr>
          <w:p w14:paraId="7ABBD452" w14:textId="170D500D" w:rsidR="003D13DB" w:rsidRPr="00F26788" w:rsidRDefault="003D13DB" w:rsidP="009F7F9D">
            <w:pPr>
              <w:spacing w:after="0" w:line="240" w:lineRule="auto"/>
              <w:jc w:val="center"/>
              <w:rPr>
                <w:noProof/>
              </w:rPr>
            </w:pPr>
            <w:r>
              <w:rPr>
                <w:noProof/>
              </w:rPr>
              <w:drawing>
                <wp:inline distT="0" distB="0" distL="0" distR="0" wp14:anchorId="5EC69CBE" wp14:editId="42AE7EC9">
                  <wp:extent cx="636422" cy="948940"/>
                  <wp:effectExtent l="0" t="0" r="0" b="3810"/>
                  <wp:docPr id="16" name="Picture 16" descr="Code of Ethics for Nurses with Interpretative Statement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of Ethics for Nurses with Interpretative Statements Cove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908" cy="960102"/>
                          </a:xfrm>
                          <a:prstGeom prst="rect">
                            <a:avLst/>
                          </a:prstGeom>
                          <a:noFill/>
                          <a:ln>
                            <a:noFill/>
                          </a:ln>
                        </pic:spPr>
                      </pic:pic>
                    </a:graphicData>
                  </a:graphic>
                </wp:inline>
              </w:drawing>
            </w:r>
          </w:p>
        </w:tc>
      </w:tr>
      <w:tr w:rsidR="000B3015" w:rsidRPr="001D6FCD" w14:paraId="73F0CE5A" w14:textId="2ED8173A" w:rsidTr="002C1ADE">
        <w:trPr>
          <w:trHeight w:val="1574"/>
        </w:trPr>
        <w:tc>
          <w:tcPr>
            <w:tcW w:w="1970" w:type="dxa"/>
            <w:tcBorders>
              <w:bottom w:val="single" w:sz="4" w:space="0" w:color="000000"/>
            </w:tcBorders>
            <w:shd w:val="clear" w:color="auto" w:fill="BFBFBF" w:themeFill="background1" w:themeFillShade="BF"/>
          </w:tcPr>
          <w:p w14:paraId="1E016EDF" w14:textId="77777777" w:rsidR="001E6F75" w:rsidRPr="00D136A2" w:rsidRDefault="001E6F75" w:rsidP="001E6F75">
            <w:pPr>
              <w:spacing w:after="0" w:line="240" w:lineRule="auto"/>
              <w:rPr>
                <w:rFonts w:ascii="Arial" w:hAnsi="Arial" w:cs="Arial"/>
                <w:b/>
                <w:bCs/>
                <w:sz w:val="20"/>
                <w:szCs w:val="20"/>
              </w:rPr>
            </w:pPr>
            <w:r w:rsidRPr="00D136A2">
              <w:rPr>
                <w:rFonts w:ascii="Arial" w:hAnsi="Arial" w:cs="Arial"/>
                <w:b/>
                <w:bCs/>
                <w:sz w:val="20"/>
                <w:szCs w:val="20"/>
              </w:rPr>
              <w:t>318 Research for Nursing Practice</w:t>
            </w:r>
          </w:p>
          <w:p w14:paraId="20B6F3FA" w14:textId="38071F21" w:rsidR="001E6F75" w:rsidRPr="007F4D5C" w:rsidRDefault="001E6F75" w:rsidP="001E6F75">
            <w:pPr>
              <w:spacing w:after="0" w:line="240" w:lineRule="auto"/>
              <w:rPr>
                <w:rFonts w:ascii="Arial" w:hAnsi="Arial" w:cs="Arial"/>
                <w:b/>
                <w:bCs/>
                <w:sz w:val="20"/>
                <w:szCs w:val="20"/>
                <w:highlight w:val="red"/>
              </w:rPr>
            </w:pPr>
            <w:r w:rsidRPr="00D136A2">
              <w:rPr>
                <w:rFonts w:ascii="Arial" w:hAnsi="Arial" w:cs="Arial"/>
                <w:b/>
                <w:bCs/>
                <w:sz w:val="20"/>
                <w:szCs w:val="20"/>
              </w:rPr>
              <w:t>Enrollment: 115</w:t>
            </w:r>
          </w:p>
        </w:tc>
        <w:tc>
          <w:tcPr>
            <w:tcW w:w="1710" w:type="dxa"/>
            <w:tcBorders>
              <w:bottom w:val="single" w:sz="4" w:space="0" w:color="000000"/>
            </w:tcBorders>
            <w:shd w:val="clear" w:color="auto" w:fill="BFBFBF" w:themeFill="background1" w:themeFillShade="BF"/>
          </w:tcPr>
          <w:p w14:paraId="25BA6E87" w14:textId="0441FEB9" w:rsidR="001E6F75" w:rsidRDefault="001E6F75" w:rsidP="001E6F75">
            <w:pPr>
              <w:spacing w:after="0" w:line="240" w:lineRule="auto"/>
              <w:rPr>
                <w:rFonts w:ascii="Arial" w:hAnsi="Arial" w:cs="Arial"/>
                <w:sz w:val="20"/>
                <w:szCs w:val="20"/>
              </w:rPr>
            </w:pPr>
            <w:r w:rsidRPr="00173173">
              <w:rPr>
                <w:rFonts w:ascii="Arial" w:hAnsi="Arial" w:cs="Arial"/>
                <w:bCs/>
                <w:sz w:val="20"/>
                <w:szCs w:val="20"/>
              </w:rPr>
              <w:t>Essentials of Nursing Research: Appraising Evidence for Nursing Practice</w:t>
            </w:r>
          </w:p>
        </w:tc>
        <w:tc>
          <w:tcPr>
            <w:tcW w:w="1530" w:type="dxa"/>
            <w:tcBorders>
              <w:bottom w:val="single" w:sz="4" w:space="0" w:color="000000"/>
            </w:tcBorders>
            <w:shd w:val="clear" w:color="auto" w:fill="BFBFBF" w:themeFill="background1" w:themeFillShade="BF"/>
          </w:tcPr>
          <w:p w14:paraId="7C2EE710" w14:textId="72D5A87D" w:rsidR="001E6F75" w:rsidRDefault="001E6F75" w:rsidP="001E6F75">
            <w:pPr>
              <w:spacing w:after="0" w:line="240" w:lineRule="auto"/>
              <w:rPr>
                <w:rFonts w:ascii="Arial" w:hAnsi="Arial" w:cs="Arial"/>
                <w:sz w:val="20"/>
                <w:szCs w:val="20"/>
              </w:rPr>
            </w:pPr>
            <w:proofErr w:type="spellStart"/>
            <w:r w:rsidRPr="00173173">
              <w:rPr>
                <w:rFonts w:ascii="Arial" w:hAnsi="Arial" w:cs="Arial"/>
                <w:sz w:val="20"/>
                <w:szCs w:val="20"/>
              </w:rPr>
              <w:t>Polit</w:t>
            </w:r>
            <w:proofErr w:type="spellEnd"/>
            <w:r w:rsidRPr="00173173">
              <w:rPr>
                <w:rFonts w:ascii="Arial" w:hAnsi="Arial" w:cs="Arial"/>
                <w:sz w:val="20"/>
                <w:szCs w:val="20"/>
              </w:rPr>
              <w:t xml:space="preserve"> &amp; Beck</w:t>
            </w:r>
          </w:p>
        </w:tc>
        <w:tc>
          <w:tcPr>
            <w:tcW w:w="1350" w:type="dxa"/>
            <w:tcBorders>
              <w:bottom w:val="single" w:sz="4" w:space="0" w:color="000000"/>
            </w:tcBorders>
            <w:shd w:val="clear" w:color="auto" w:fill="BFBFBF" w:themeFill="background1" w:themeFillShade="BF"/>
          </w:tcPr>
          <w:p w14:paraId="09ADC6D7" w14:textId="77777777" w:rsidR="001E6F75" w:rsidRPr="00173173" w:rsidRDefault="001E6F75" w:rsidP="001E6F75">
            <w:pPr>
              <w:spacing w:after="0" w:line="240" w:lineRule="auto"/>
              <w:rPr>
                <w:rFonts w:ascii="Arial" w:hAnsi="Arial" w:cs="Arial"/>
                <w:sz w:val="20"/>
                <w:szCs w:val="20"/>
              </w:rPr>
            </w:pPr>
            <w:r w:rsidRPr="00173173">
              <w:rPr>
                <w:rFonts w:ascii="Arial" w:hAnsi="Arial" w:cs="Arial"/>
                <w:sz w:val="20"/>
                <w:szCs w:val="20"/>
              </w:rPr>
              <w:t>2018</w:t>
            </w:r>
          </w:p>
          <w:p w14:paraId="6AB1CA4B" w14:textId="77777777" w:rsidR="001E6F75" w:rsidRPr="00173173" w:rsidRDefault="001E6F75" w:rsidP="001E6F75">
            <w:pPr>
              <w:spacing w:after="0" w:line="240" w:lineRule="auto"/>
              <w:rPr>
                <w:rFonts w:ascii="Arial" w:hAnsi="Arial" w:cs="Arial"/>
                <w:sz w:val="20"/>
                <w:szCs w:val="20"/>
              </w:rPr>
            </w:pPr>
          </w:p>
          <w:p w14:paraId="2E634F98" w14:textId="2BFA0AD3" w:rsidR="001E6F75" w:rsidRDefault="00216AE5" w:rsidP="001E6F75">
            <w:pPr>
              <w:spacing w:after="0" w:line="240" w:lineRule="auto"/>
              <w:rPr>
                <w:rFonts w:ascii="Arial" w:hAnsi="Arial" w:cs="Arial"/>
                <w:sz w:val="20"/>
                <w:szCs w:val="20"/>
              </w:rPr>
            </w:pPr>
            <w:r>
              <w:rPr>
                <w:rFonts w:ascii="Arial" w:hAnsi="Arial" w:cs="Arial"/>
                <w:sz w:val="20"/>
                <w:szCs w:val="20"/>
              </w:rPr>
              <w:t>9</w:t>
            </w:r>
            <w:r w:rsidRPr="00216AE5">
              <w:rPr>
                <w:rFonts w:ascii="Arial" w:hAnsi="Arial" w:cs="Arial"/>
                <w:sz w:val="20"/>
                <w:szCs w:val="20"/>
                <w:vertAlign w:val="superscript"/>
              </w:rPr>
              <w:t>th</w:t>
            </w:r>
            <w:r>
              <w:rPr>
                <w:rFonts w:ascii="Arial" w:hAnsi="Arial" w:cs="Arial"/>
                <w:sz w:val="20"/>
                <w:szCs w:val="20"/>
              </w:rPr>
              <w:t xml:space="preserve"> </w:t>
            </w:r>
            <w:proofErr w:type="spellStart"/>
            <w:r w:rsidR="001E6F75" w:rsidRPr="00173173">
              <w:rPr>
                <w:rFonts w:ascii="Arial" w:hAnsi="Arial" w:cs="Arial"/>
                <w:sz w:val="20"/>
                <w:szCs w:val="20"/>
              </w:rPr>
              <w:t>ed</w:t>
            </w:r>
            <w:proofErr w:type="spellEnd"/>
          </w:p>
        </w:tc>
        <w:tc>
          <w:tcPr>
            <w:tcW w:w="2075" w:type="dxa"/>
            <w:tcBorders>
              <w:bottom w:val="single" w:sz="4" w:space="0" w:color="000000"/>
            </w:tcBorders>
            <w:shd w:val="clear" w:color="auto" w:fill="BFBFBF" w:themeFill="background1" w:themeFillShade="BF"/>
          </w:tcPr>
          <w:p w14:paraId="482A022B" w14:textId="77777777" w:rsidR="001E6F75" w:rsidRPr="00173173" w:rsidRDefault="001E6F75" w:rsidP="001E6F75">
            <w:pPr>
              <w:spacing w:after="0" w:line="240" w:lineRule="auto"/>
              <w:rPr>
                <w:rFonts w:ascii="Arial" w:hAnsi="Arial" w:cs="Arial"/>
                <w:sz w:val="20"/>
                <w:szCs w:val="20"/>
              </w:rPr>
            </w:pPr>
            <w:r w:rsidRPr="00173173">
              <w:rPr>
                <w:rFonts w:ascii="Arial" w:hAnsi="Arial" w:cs="Arial"/>
                <w:sz w:val="20"/>
                <w:szCs w:val="20"/>
              </w:rPr>
              <w:t>9781496351296</w:t>
            </w:r>
          </w:p>
          <w:p w14:paraId="0EA1FA26" w14:textId="77777777" w:rsidR="001E6F75" w:rsidRPr="00173173" w:rsidRDefault="001E6F75" w:rsidP="001E6F75">
            <w:pPr>
              <w:spacing w:after="0" w:line="240" w:lineRule="auto"/>
              <w:rPr>
                <w:rFonts w:ascii="Arial" w:hAnsi="Arial" w:cs="Arial"/>
                <w:sz w:val="20"/>
                <w:szCs w:val="20"/>
              </w:rPr>
            </w:pPr>
          </w:p>
          <w:p w14:paraId="32F13A95" w14:textId="77064510" w:rsidR="001E6F75" w:rsidRDefault="001E6F75" w:rsidP="001E6F75">
            <w:pPr>
              <w:spacing w:after="0" w:line="240" w:lineRule="auto"/>
              <w:rPr>
                <w:rFonts w:ascii="Arial" w:hAnsi="Arial" w:cs="Arial"/>
                <w:color w:val="000000"/>
                <w:sz w:val="20"/>
                <w:szCs w:val="20"/>
                <w:shd w:val="clear" w:color="auto" w:fill="FFFFFF"/>
              </w:rPr>
            </w:pPr>
            <w:r w:rsidRPr="00173173">
              <w:rPr>
                <w:rFonts w:ascii="Arial" w:hAnsi="Arial" w:cs="Arial"/>
                <w:sz w:val="20"/>
                <w:szCs w:val="20"/>
              </w:rPr>
              <w:t>Wolters Kluwer</w:t>
            </w:r>
          </w:p>
        </w:tc>
        <w:tc>
          <w:tcPr>
            <w:tcW w:w="1433" w:type="dxa"/>
            <w:tcBorders>
              <w:bottom w:val="single" w:sz="4" w:space="0" w:color="000000"/>
            </w:tcBorders>
            <w:shd w:val="clear" w:color="auto" w:fill="BFBFBF" w:themeFill="background1" w:themeFillShade="BF"/>
          </w:tcPr>
          <w:p w14:paraId="6B614117" w14:textId="0305B181" w:rsidR="001E6F75" w:rsidRDefault="001E6F75" w:rsidP="00D136A2">
            <w:pPr>
              <w:spacing w:after="0" w:line="240" w:lineRule="auto"/>
              <w:rPr>
                <w:rFonts w:ascii="Arial" w:hAnsi="Arial" w:cs="Arial"/>
                <w:sz w:val="20"/>
                <w:szCs w:val="20"/>
              </w:rPr>
            </w:pPr>
            <w:r>
              <w:rPr>
                <w:rFonts w:ascii="Arial" w:hAnsi="Arial" w:cs="Arial"/>
                <w:sz w:val="20"/>
                <w:szCs w:val="20"/>
              </w:rPr>
              <w:t>$9</w:t>
            </w:r>
            <w:r w:rsidR="00D136A2">
              <w:rPr>
                <w:rFonts w:ascii="Arial" w:hAnsi="Arial" w:cs="Arial"/>
                <w:sz w:val="20"/>
                <w:szCs w:val="20"/>
              </w:rPr>
              <w:t>9</w:t>
            </w:r>
            <w:r w:rsidRPr="00173173">
              <w:rPr>
                <w:rFonts w:ascii="Arial" w:hAnsi="Arial" w:cs="Arial"/>
                <w:sz w:val="20"/>
                <w:szCs w:val="20"/>
              </w:rPr>
              <w:t>.99</w:t>
            </w:r>
          </w:p>
        </w:tc>
        <w:tc>
          <w:tcPr>
            <w:tcW w:w="1170" w:type="dxa"/>
            <w:tcBorders>
              <w:bottom w:val="single" w:sz="4" w:space="0" w:color="000000"/>
            </w:tcBorders>
            <w:shd w:val="clear" w:color="auto" w:fill="BFBFBF" w:themeFill="background1" w:themeFillShade="BF"/>
          </w:tcPr>
          <w:p w14:paraId="0D0AFCD4" w14:textId="49DA3870" w:rsidR="001E6F75" w:rsidRDefault="001E6F75" w:rsidP="001E6F75">
            <w:pPr>
              <w:spacing w:after="0" w:line="240" w:lineRule="auto"/>
              <w:rPr>
                <w:rFonts w:ascii="Arial" w:hAnsi="Arial" w:cs="Arial"/>
                <w:b/>
                <w:sz w:val="20"/>
                <w:szCs w:val="20"/>
              </w:rPr>
            </w:pPr>
            <w:r w:rsidRPr="00173173">
              <w:rPr>
                <w:rFonts w:ascii="Arial" w:hAnsi="Arial" w:cs="Arial"/>
                <w:b/>
                <w:sz w:val="20"/>
                <w:szCs w:val="20"/>
              </w:rPr>
              <w:t>Required</w:t>
            </w:r>
          </w:p>
        </w:tc>
        <w:tc>
          <w:tcPr>
            <w:tcW w:w="1264" w:type="dxa"/>
            <w:tcBorders>
              <w:bottom w:val="single" w:sz="4" w:space="0" w:color="000000"/>
            </w:tcBorders>
            <w:shd w:val="clear" w:color="auto" w:fill="BFBFBF" w:themeFill="background1" w:themeFillShade="BF"/>
          </w:tcPr>
          <w:p w14:paraId="79921306" w14:textId="53B3F50E" w:rsidR="001E6F75" w:rsidRPr="0090336D" w:rsidRDefault="001E6F75" w:rsidP="001E6F75">
            <w:pPr>
              <w:spacing w:after="0" w:line="240" w:lineRule="auto"/>
              <w:rPr>
                <w:rFonts w:ascii="Arial" w:hAnsi="Arial" w:cs="Arial"/>
                <w:b/>
                <w:noProof/>
                <w:sz w:val="20"/>
                <w:szCs w:val="20"/>
              </w:rPr>
            </w:pPr>
            <w:r w:rsidRPr="0090336D">
              <w:rPr>
                <w:rFonts w:ascii="Arial" w:hAnsi="Arial" w:cs="Arial"/>
                <w:b/>
                <w:bCs/>
                <w:noProof/>
                <w:sz w:val="20"/>
                <w:szCs w:val="20"/>
              </w:rPr>
              <w:t>N/A</w:t>
            </w:r>
          </w:p>
        </w:tc>
        <w:tc>
          <w:tcPr>
            <w:tcW w:w="1803" w:type="dxa"/>
            <w:shd w:val="clear" w:color="auto" w:fill="BFBFBF" w:themeFill="background1" w:themeFillShade="BF"/>
          </w:tcPr>
          <w:p w14:paraId="32FFE503" w14:textId="39CD0828" w:rsidR="001E6F75" w:rsidRPr="001D6FCD" w:rsidRDefault="001E6F75" w:rsidP="009F7F9D">
            <w:pPr>
              <w:spacing w:after="0" w:line="240" w:lineRule="auto"/>
              <w:jc w:val="center"/>
            </w:pPr>
            <w:r w:rsidRPr="00173173">
              <w:rPr>
                <w:noProof/>
              </w:rPr>
              <w:drawing>
                <wp:inline distT="0" distB="0" distL="0" distR="0" wp14:anchorId="09BEB9DB" wp14:editId="74ECB96F">
                  <wp:extent cx="619125" cy="888002"/>
                  <wp:effectExtent l="0" t="0" r="0" b="7620"/>
                  <wp:docPr id="1" name="Picture 1" descr="Essentials of Nursing Research: Appraising Evidence for Nursing Practice.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ntials of Nursing Research: Appraising Evidence for Nursing Practice. Text with Access Code Cov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66" cy="890643"/>
                          </a:xfrm>
                          <a:prstGeom prst="rect">
                            <a:avLst/>
                          </a:prstGeom>
                          <a:noFill/>
                          <a:ln>
                            <a:noFill/>
                          </a:ln>
                        </pic:spPr>
                      </pic:pic>
                    </a:graphicData>
                  </a:graphic>
                </wp:inline>
              </w:drawing>
            </w:r>
          </w:p>
        </w:tc>
      </w:tr>
      <w:tr w:rsidR="002C1ADE" w:rsidRPr="001D6FCD" w14:paraId="66E7DB51" w14:textId="77777777" w:rsidTr="002C1ADE">
        <w:trPr>
          <w:trHeight w:val="1475"/>
        </w:trPr>
        <w:tc>
          <w:tcPr>
            <w:tcW w:w="1970" w:type="dxa"/>
            <w:shd w:val="clear" w:color="auto" w:fill="auto"/>
          </w:tcPr>
          <w:p w14:paraId="0EB3E28E" w14:textId="77777777" w:rsidR="002C1ADE" w:rsidRPr="00173173" w:rsidRDefault="002C1ADE" w:rsidP="002C1ADE">
            <w:pPr>
              <w:spacing w:after="0" w:line="240" w:lineRule="auto"/>
              <w:rPr>
                <w:rFonts w:ascii="Arial" w:hAnsi="Arial" w:cs="Arial"/>
                <w:b/>
                <w:bCs/>
                <w:sz w:val="20"/>
                <w:szCs w:val="20"/>
              </w:rPr>
            </w:pPr>
            <w:r w:rsidRPr="00173173">
              <w:rPr>
                <w:rFonts w:ascii="Arial" w:hAnsi="Arial" w:cs="Arial"/>
                <w:b/>
                <w:bCs/>
                <w:sz w:val="20"/>
                <w:szCs w:val="20"/>
              </w:rPr>
              <w:t>322 Concepts of Care for the Older Adult</w:t>
            </w:r>
          </w:p>
          <w:p w14:paraId="381F965C" w14:textId="26072087" w:rsidR="002C1ADE" w:rsidRPr="00173173" w:rsidRDefault="002C1ADE" w:rsidP="002C1ADE">
            <w:pPr>
              <w:spacing w:after="0" w:line="240" w:lineRule="auto"/>
              <w:rPr>
                <w:rFonts w:ascii="Arial" w:hAnsi="Arial" w:cs="Arial"/>
                <w:b/>
                <w:bCs/>
                <w:sz w:val="20"/>
                <w:szCs w:val="20"/>
              </w:rPr>
            </w:pPr>
            <w:r w:rsidRPr="00173173">
              <w:rPr>
                <w:rFonts w:ascii="Arial" w:hAnsi="Arial" w:cs="Arial"/>
                <w:b/>
                <w:bCs/>
                <w:sz w:val="20"/>
                <w:szCs w:val="20"/>
              </w:rPr>
              <w:t>Enrollment: 90</w:t>
            </w:r>
          </w:p>
        </w:tc>
        <w:tc>
          <w:tcPr>
            <w:tcW w:w="1710" w:type="dxa"/>
            <w:shd w:val="clear" w:color="auto" w:fill="auto"/>
          </w:tcPr>
          <w:p w14:paraId="16620181" w14:textId="77777777" w:rsidR="002C1ADE" w:rsidRDefault="002C1ADE" w:rsidP="002C1ADE">
            <w:pPr>
              <w:spacing w:after="0" w:line="240" w:lineRule="auto"/>
              <w:rPr>
                <w:rFonts w:ascii="Arial" w:hAnsi="Arial" w:cs="Arial"/>
                <w:bCs/>
                <w:sz w:val="20"/>
                <w:szCs w:val="20"/>
              </w:rPr>
            </w:pPr>
            <w:proofErr w:type="spellStart"/>
            <w:r>
              <w:rPr>
                <w:rFonts w:ascii="Arial" w:hAnsi="Arial" w:cs="Arial"/>
                <w:bCs/>
                <w:sz w:val="20"/>
                <w:szCs w:val="20"/>
              </w:rPr>
              <w:t>Gerontologic</w:t>
            </w:r>
            <w:proofErr w:type="spellEnd"/>
            <w:r>
              <w:rPr>
                <w:rFonts w:ascii="Arial" w:hAnsi="Arial" w:cs="Arial"/>
                <w:bCs/>
                <w:sz w:val="20"/>
                <w:szCs w:val="20"/>
              </w:rPr>
              <w:t xml:space="preserve"> Nursing</w:t>
            </w:r>
          </w:p>
          <w:p w14:paraId="2ED82742" w14:textId="72B7F5EA" w:rsidR="002C1ADE" w:rsidRPr="00173173" w:rsidRDefault="002C1ADE" w:rsidP="002C1ADE">
            <w:pPr>
              <w:spacing w:after="0" w:line="240" w:lineRule="auto"/>
              <w:rPr>
                <w:rFonts w:ascii="Arial" w:hAnsi="Arial" w:cs="Arial"/>
                <w:bCs/>
                <w:sz w:val="20"/>
                <w:szCs w:val="20"/>
              </w:rPr>
            </w:pPr>
          </w:p>
        </w:tc>
        <w:tc>
          <w:tcPr>
            <w:tcW w:w="1530" w:type="dxa"/>
            <w:shd w:val="clear" w:color="auto" w:fill="auto"/>
          </w:tcPr>
          <w:p w14:paraId="3566CEAB" w14:textId="653A79A7" w:rsidR="002C1ADE" w:rsidRPr="00173173" w:rsidRDefault="002C1ADE" w:rsidP="002C1ADE">
            <w:pPr>
              <w:spacing w:after="0" w:line="240" w:lineRule="auto"/>
              <w:rPr>
                <w:rFonts w:ascii="Arial" w:hAnsi="Arial" w:cs="Arial"/>
                <w:sz w:val="20"/>
                <w:szCs w:val="20"/>
              </w:rPr>
            </w:pPr>
            <w:proofErr w:type="spellStart"/>
            <w:r>
              <w:rPr>
                <w:rFonts w:ascii="Arial" w:hAnsi="Arial" w:cs="Arial"/>
                <w:sz w:val="20"/>
                <w:szCs w:val="20"/>
              </w:rPr>
              <w:t>Meiner</w:t>
            </w:r>
            <w:proofErr w:type="spellEnd"/>
            <w:r>
              <w:rPr>
                <w:rFonts w:ascii="Arial" w:hAnsi="Arial" w:cs="Arial"/>
                <w:sz w:val="20"/>
                <w:szCs w:val="20"/>
              </w:rPr>
              <w:t xml:space="preserve"> &amp; Yeager</w:t>
            </w:r>
          </w:p>
        </w:tc>
        <w:tc>
          <w:tcPr>
            <w:tcW w:w="1350" w:type="dxa"/>
            <w:shd w:val="clear" w:color="auto" w:fill="auto"/>
          </w:tcPr>
          <w:p w14:paraId="075D4B80" w14:textId="77777777" w:rsidR="002C1ADE" w:rsidRDefault="002C1ADE" w:rsidP="002C1ADE">
            <w:pPr>
              <w:spacing w:after="0" w:line="240" w:lineRule="auto"/>
              <w:rPr>
                <w:rFonts w:ascii="Arial" w:hAnsi="Arial" w:cs="Arial"/>
                <w:sz w:val="20"/>
                <w:szCs w:val="20"/>
              </w:rPr>
            </w:pPr>
            <w:r>
              <w:rPr>
                <w:rFonts w:ascii="Arial" w:hAnsi="Arial" w:cs="Arial"/>
                <w:sz w:val="20"/>
                <w:szCs w:val="20"/>
              </w:rPr>
              <w:t>2019</w:t>
            </w:r>
          </w:p>
          <w:p w14:paraId="212630DD" w14:textId="77777777" w:rsidR="002C1ADE" w:rsidRDefault="002C1ADE" w:rsidP="002C1ADE">
            <w:pPr>
              <w:spacing w:after="0" w:line="240" w:lineRule="auto"/>
              <w:rPr>
                <w:rFonts w:ascii="Arial" w:hAnsi="Arial" w:cs="Arial"/>
                <w:sz w:val="20"/>
                <w:szCs w:val="20"/>
              </w:rPr>
            </w:pPr>
          </w:p>
          <w:p w14:paraId="441338BC" w14:textId="512D4D13" w:rsidR="002C1ADE" w:rsidRPr="00173173" w:rsidRDefault="002C1ADE" w:rsidP="002C1ADE">
            <w:pPr>
              <w:spacing w:after="0" w:line="240" w:lineRule="auto"/>
              <w:rPr>
                <w:rFonts w:ascii="Arial" w:hAnsi="Arial" w:cs="Arial"/>
                <w:sz w:val="20"/>
                <w:szCs w:val="20"/>
              </w:rPr>
            </w:pPr>
            <w:r>
              <w:rPr>
                <w:rFonts w:ascii="Arial" w:hAnsi="Arial" w:cs="Arial"/>
                <w:sz w:val="20"/>
                <w:szCs w:val="20"/>
              </w:rPr>
              <w:t>6</w:t>
            </w:r>
            <w:r w:rsidRPr="00697689">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2075" w:type="dxa"/>
            <w:shd w:val="clear" w:color="auto" w:fill="auto"/>
          </w:tcPr>
          <w:p w14:paraId="51F2B3FC" w14:textId="77777777" w:rsidR="002C1ADE" w:rsidRDefault="002C1ADE" w:rsidP="002C1ADE">
            <w:pPr>
              <w:spacing w:after="0" w:line="240" w:lineRule="auto"/>
              <w:rPr>
                <w:rFonts w:ascii="Arial" w:hAnsi="Arial" w:cs="Arial"/>
                <w:sz w:val="20"/>
                <w:szCs w:val="20"/>
              </w:rPr>
            </w:pPr>
            <w:r>
              <w:rPr>
                <w:rFonts w:ascii="Arial" w:hAnsi="Arial" w:cs="Arial"/>
                <w:sz w:val="20"/>
                <w:szCs w:val="20"/>
              </w:rPr>
              <w:t>9780323498111</w:t>
            </w:r>
          </w:p>
          <w:p w14:paraId="66EF9B78" w14:textId="77777777" w:rsidR="002C1ADE" w:rsidRDefault="002C1ADE" w:rsidP="002C1ADE">
            <w:pPr>
              <w:spacing w:after="0" w:line="240" w:lineRule="auto"/>
              <w:rPr>
                <w:rFonts w:ascii="Arial" w:hAnsi="Arial" w:cs="Arial"/>
                <w:sz w:val="20"/>
                <w:szCs w:val="20"/>
              </w:rPr>
            </w:pPr>
          </w:p>
          <w:p w14:paraId="667B7C9D" w14:textId="3D485269" w:rsidR="002C1ADE" w:rsidRDefault="002C1ADE" w:rsidP="002C1ADE">
            <w:pPr>
              <w:spacing w:after="0" w:line="240" w:lineRule="auto"/>
              <w:rPr>
                <w:rFonts w:ascii="Arial" w:hAnsi="Arial" w:cs="Arial"/>
                <w:sz w:val="20"/>
                <w:szCs w:val="20"/>
              </w:rPr>
            </w:pPr>
            <w:r>
              <w:rPr>
                <w:rFonts w:ascii="Arial" w:hAnsi="Arial" w:cs="Arial"/>
                <w:sz w:val="20"/>
                <w:szCs w:val="20"/>
              </w:rPr>
              <w:t>Elsevier</w:t>
            </w:r>
          </w:p>
          <w:p w14:paraId="30744A22" w14:textId="77777777" w:rsidR="002C1ADE" w:rsidRPr="00173173" w:rsidRDefault="002C1ADE" w:rsidP="009A23E7">
            <w:pPr>
              <w:spacing w:after="0" w:line="240" w:lineRule="auto"/>
              <w:rPr>
                <w:rFonts w:ascii="Arial" w:hAnsi="Arial" w:cs="Arial"/>
                <w:sz w:val="20"/>
                <w:szCs w:val="20"/>
              </w:rPr>
            </w:pPr>
          </w:p>
        </w:tc>
        <w:tc>
          <w:tcPr>
            <w:tcW w:w="1433" w:type="dxa"/>
            <w:shd w:val="clear" w:color="auto" w:fill="auto"/>
          </w:tcPr>
          <w:p w14:paraId="325EDC8C" w14:textId="0394338A" w:rsidR="002C1ADE" w:rsidRPr="00173173" w:rsidRDefault="002C1ADE" w:rsidP="002C1ADE">
            <w:pPr>
              <w:spacing w:after="0" w:line="240" w:lineRule="auto"/>
              <w:rPr>
                <w:rFonts w:ascii="Arial" w:hAnsi="Arial" w:cs="Arial"/>
                <w:b/>
                <w:sz w:val="20"/>
                <w:szCs w:val="20"/>
              </w:rPr>
            </w:pPr>
            <w:r w:rsidRPr="003878A0">
              <w:rPr>
                <w:rFonts w:ascii="Arial" w:hAnsi="Arial" w:cs="Arial"/>
                <w:b/>
                <w:bCs/>
                <w:color w:val="FF0000"/>
                <w:sz w:val="20"/>
                <w:szCs w:val="20"/>
              </w:rPr>
              <w:t>Institutional</w:t>
            </w:r>
          </w:p>
        </w:tc>
        <w:tc>
          <w:tcPr>
            <w:tcW w:w="1170" w:type="dxa"/>
          </w:tcPr>
          <w:p w14:paraId="4ED5BA2B" w14:textId="0D8BA9DC" w:rsidR="002C1ADE" w:rsidRPr="00173173" w:rsidRDefault="002C1ADE" w:rsidP="002C1ADE">
            <w:pPr>
              <w:spacing w:after="0" w:line="240" w:lineRule="auto"/>
              <w:rPr>
                <w:rFonts w:ascii="Arial" w:hAnsi="Arial" w:cs="Arial"/>
                <w:b/>
                <w:bCs/>
                <w:noProof/>
                <w:sz w:val="20"/>
                <w:szCs w:val="20"/>
              </w:rPr>
            </w:pPr>
            <w:r w:rsidRPr="00173173">
              <w:rPr>
                <w:rFonts w:ascii="Arial" w:hAnsi="Arial" w:cs="Arial"/>
                <w:b/>
                <w:sz w:val="20"/>
                <w:szCs w:val="20"/>
              </w:rPr>
              <w:t>Required</w:t>
            </w:r>
          </w:p>
        </w:tc>
        <w:tc>
          <w:tcPr>
            <w:tcW w:w="1264" w:type="dxa"/>
            <w:shd w:val="clear" w:color="auto" w:fill="auto"/>
          </w:tcPr>
          <w:p w14:paraId="7C3FC44B" w14:textId="2E146565" w:rsidR="002C1ADE" w:rsidRPr="0090336D" w:rsidRDefault="007F4D5C" w:rsidP="002C1ADE">
            <w:pPr>
              <w:spacing w:after="0" w:line="240" w:lineRule="auto"/>
              <w:rPr>
                <w:rFonts w:ascii="Arial" w:hAnsi="Arial" w:cs="Arial"/>
                <w:b/>
                <w:bCs/>
                <w:noProof/>
                <w:sz w:val="20"/>
                <w:szCs w:val="20"/>
              </w:rPr>
            </w:pPr>
            <w:r>
              <w:rPr>
                <w:rFonts w:ascii="Arial" w:hAnsi="Arial" w:cs="Arial"/>
                <w:b/>
                <w:bCs/>
                <w:noProof/>
                <w:sz w:val="20"/>
                <w:szCs w:val="20"/>
              </w:rPr>
              <w:t>J2</w:t>
            </w:r>
          </w:p>
        </w:tc>
        <w:tc>
          <w:tcPr>
            <w:tcW w:w="1803" w:type="dxa"/>
            <w:shd w:val="clear" w:color="auto" w:fill="auto"/>
          </w:tcPr>
          <w:p w14:paraId="355A5E7E" w14:textId="6117BD89" w:rsidR="002C1ADE" w:rsidRPr="00173173" w:rsidRDefault="002C1ADE" w:rsidP="002C1ADE">
            <w:pPr>
              <w:spacing w:after="0" w:line="240" w:lineRule="auto"/>
              <w:jc w:val="center"/>
              <w:rPr>
                <w:noProof/>
              </w:rPr>
            </w:pPr>
            <w:r>
              <w:rPr>
                <w:noProof/>
              </w:rPr>
              <w:drawing>
                <wp:inline distT="0" distB="0" distL="0" distR="0" wp14:anchorId="66CF273B" wp14:editId="3420E2F1">
                  <wp:extent cx="641074" cy="819150"/>
                  <wp:effectExtent l="0" t="0" r="6985" b="0"/>
                  <wp:docPr id="6" name="Picture 6" descr="Gerontologic Nursing - 6th Edition - ISBN: 9780323498111, 97803236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ontologic Nursing - 6th Edition - ISBN: 9780323498111, 97803236793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832" cy="830341"/>
                          </a:xfrm>
                          <a:prstGeom prst="rect">
                            <a:avLst/>
                          </a:prstGeom>
                          <a:noFill/>
                          <a:ln>
                            <a:noFill/>
                          </a:ln>
                        </pic:spPr>
                      </pic:pic>
                    </a:graphicData>
                  </a:graphic>
                </wp:inline>
              </w:drawing>
            </w:r>
          </w:p>
        </w:tc>
      </w:tr>
    </w:tbl>
    <w:p w14:paraId="42B2EA09" w14:textId="77777777" w:rsidR="00BA7720" w:rsidRDefault="00BA7720">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1710"/>
        <w:gridCol w:w="1530"/>
        <w:gridCol w:w="1350"/>
        <w:gridCol w:w="2075"/>
        <w:gridCol w:w="1433"/>
        <w:gridCol w:w="1170"/>
        <w:gridCol w:w="1264"/>
        <w:gridCol w:w="1803"/>
      </w:tblGrid>
      <w:tr w:rsidR="008759D4" w:rsidRPr="001D6FCD" w14:paraId="277A82EC" w14:textId="77777777" w:rsidTr="002C1ADE">
        <w:trPr>
          <w:trHeight w:val="773"/>
        </w:trPr>
        <w:tc>
          <w:tcPr>
            <w:tcW w:w="1970" w:type="dxa"/>
            <w:shd w:val="clear" w:color="auto" w:fill="BFBFBF" w:themeFill="background1" w:themeFillShade="BF"/>
          </w:tcPr>
          <w:p w14:paraId="011D3877" w14:textId="77777777" w:rsidR="008759D4" w:rsidRDefault="008759D4" w:rsidP="00BA7720">
            <w:pPr>
              <w:spacing w:after="0" w:line="240" w:lineRule="auto"/>
              <w:rPr>
                <w:rFonts w:ascii="Arial" w:hAnsi="Arial" w:cs="Arial"/>
                <w:b/>
                <w:bCs/>
                <w:sz w:val="20"/>
                <w:szCs w:val="20"/>
              </w:rPr>
            </w:pPr>
            <w:r w:rsidRPr="0081520B">
              <w:rPr>
                <w:rFonts w:ascii="Arial" w:hAnsi="Arial" w:cs="Arial"/>
                <w:b/>
                <w:bCs/>
                <w:sz w:val="20"/>
                <w:szCs w:val="20"/>
              </w:rPr>
              <w:lastRenderedPageBreak/>
              <w:t xml:space="preserve">Course </w:t>
            </w:r>
          </w:p>
        </w:tc>
        <w:tc>
          <w:tcPr>
            <w:tcW w:w="1710" w:type="dxa"/>
            <w:shd w:val="clear" w:color="auto" w:fill="BFBFBF" w:themeFill="background1" w:themeFillShade="BF"/>
          </w:tcPr>
          <w:p w14:paraId="590BD4CB" w14:textId="77777777" w:rsidR="008759D4" w:rsidRPr="0050092B" w:rsidRDefault="008759D4" w:rsidP="00BA7720">
            <w:pPr>
              <w:spacing w:after="0" w:line="240" w:lineRule="auto"/>
              <w:rPr>
                <w:rFonts w:ascii="Arial" w:hAnsi="Arial" w:cs="Arial"/>
                <w:b/>
                <w:bCs/>
                <w:sz w:val="20"/>
                <w:szCs w:val="20"/>
              </w:rPr>
            </w:pPr>
            <w:r w:rsidRPr="0050092B">
              <w:rPr>
                <w:rFonts w:ascii="Arial" w:hAnsi="Arial" w:cs="Arial"/>
                <w:b/>
                <w:bCs/>
                <w:sz w:val="20"/>
                <w:szCs w:val="20"/>
              </w:rPr>
              <w:t>Title</w:t>
            </w:r>
          </w:p>
          <w:p w14:paraId="35EF45FE" w14:textId="77777777" w:rsidR="008759D4" w:rsidRPr="00F26788" w:rsidRDefault="008759D4" w:rsidP="00BA7720">
            <w:pPr>
              <w:spacing w:after="0" w:line="240" w:lineRule="auto"/>
              <w:rPr>
                <w:rFonts w:ascii="Arial" w:hAnsi="Arial" w:cs="Arial"/>
                <w:sz w:val="20"/>
                <w:szCs w:val="20"/>
              </w:rPr>
            </w:pPr>
          </w:p>
        </w:tc>
        <w:tc>
          <w:tcPr>
            <w:tcW w:w="1530" w:type="dxa"/>
            <w:shd w:val="clear" w:color="auto" w:fill="BFBFBF" w:themeFill="background1" w:themeFillShade="BF"/>
          </w:tcPr>
          <w:p w14:paraId="375CE2D6" w14:textId="77777777" w:rsidR="008759D4" w:rsidRPr="0050092B" w:rsidRDefault="008759D4" w:rsidP="00BA7720">
            <w:pPr>
              <w:spacing w:after="0" w:line="240" w:lineRule="auto"/>
              <w:rPr>
                <w:rFonts w:ascii="Arial" w:hAnsi="Arial" w:cs="Arial"/>
                <w:b/>
                <w:bCs/>
                <w:sz w:val="20"/>
                <w:szCs w:val="20"/>
              </w:rPr>
            </w:pPr>
            <w:r w:rsidRPr="0050092B">
              <w:rPr>
                <w:rFonts w:ascii="Arial" w:hAnsi="Arial" w:cs="Arial"/>
                <w:b/>
                <w:bCs/>
                <w:sz w:val="20"/>
                <w:szCs w:val="20"/>
              </w:rPr>
              <w:t>Author</w:t>
            </w:r>
          </w:p>
          <w:p w14:paraId="0177031D" w14:textId="77777777" w:rsidR="008759D4" w:rsidRPr="00F26788" w:rsidRDefault="008759D4" w:rsidP="00BA7720">
            <w:pPr>
              <w:spacing w:after="0" w:line="240" w:lineRule="auto"/>
              <w:rPr>
                <w:rFonts w:ascii="Arial" w:hAnsi="Arial" w:cs="Arial"/>
                <w:sz w:val="20"/>
                <w:szCs w:val="20"/>
              </w:rPr>
            </w:pPr>
          </w:p>
        </w:tc>
        <w:tc>
          <w:tcPr>
            <w:tcW w:w="1350" w:type="dxa"/>
            <w:shd w:val="clear" w:color="auto" w:fill="BFBFBF" w:themeFill="background1" w:themeFillShade="BF"/>
          </w:tcPr>
          <w:p w14:paraId="4DBF1B11" w14:textId="77777777" w:rsidR="008759D4" w:rsidRPr="00F26788" w:rsidRDefault="008759D4" w:rsidP="00BA7720">
            <w:pPr>
              <w:spacing w:after="0" w:line="240" w:lineRule="auto"/>
              <w:rPr>
                <w:rFonts w:ascii="Arial" w:hAnsi="Arial" w:cs="Arial"/>
                <w:sz w:val="20"/>
                <w:szCs w:val="20"/>
              </w:rPr>
            </w:pPr>
            <w:r w:rsidRPr="0050092B">
              <w:rPr>
                <w:rFonts w:ascii="Arial" w:hAnsi="Arial" w:cs="Arial"/>
                <w:b/>
                <w:bCs/>
                <w:sz w:val="20"/>
                <w:szCs w:val="20"/>
              </w:rPr>
              <w:t>Copyright</w:t>
            </w:r>
          </w:p>
        </w:tc>
        <w:tc>
          <w:tcPr>
            <w:tcW w:w="2075" w:type="dxa"/>
            <w:shd w:val="clear" w:color="auto" w:fill="BFBFBF" w:themeFill="background1" w:themeFillShade="BF"/>
          </w:tcPr>
          <w:p w14:paraId="377E4979" w14:textId="77777777" w:rsidR="008759D4" w:rsidRPr="002F0ADB" w:rsidRDefault="008759D4" w:rsidP="00BA7720">
            <w:pPr>
              <w:spacing w:after="0" w:line="240" w:lineRule="auto"/>
              <w:rPr>
                <w:rFonts w:ascii="Arial" w:hAnsi="Arial" w:cs="Arial"/>
                <w:sz w:val="20"/>
                <w:szCs w:val="20"/>
              </w:rPr>
            </w:pPr>
            <w:r w:rsidRPr="0050092B">
              <w:rPr>
                <w:rFonts w:ascii="Arial" w:hAnsi="Arial" w:cs="Arial"/>
                <w:b/>
                <w:bCs/>
                <w:sz w:val="20"/>
                <w:szCs w:val="20"/>
              </w:rPr>
              <w:t>ISBN/Publisher</w:t>
            </w:r>
          </w:p>
        </w:tc>
        <w:tc>
          <w:tcPr>
            <w:tcW w:w="1433" w:type="dxa"/>
            <w:shd w:val="clear" w:color="auto" w:fill="BFBFBF" w:themeFill="background1" w:themeFillShade="BF"/>
          </w:tcPr>
          <w:p w14:paraId="02D57449" w14:textId="77777777" w:rsidR="008759D4" w:rsidRDefault="008759D4" w:rsidP="00BA7720">
            <w:pPr>
              <w:spacing w:after="0" w:line="240" w:lineRule="auto"/>
              <w:rPr>
                <w:rFonts w:ascii="Arial" w:hAnsi="Arial" w:cs="Arial"/>
                <w:sz w:val="20"/>
                <w:szCs w:val="20"/>
              </w:rPr>
            </w:pPr>
            <w:r w:rsidRPr="0050092B">
              <w:rPr>
                <w:rFonts w:ascii="Arial" w:hAnsi="Arial" w:cs="Arial"/>
                <w:b/>
                <w:bCs/>
                <w:sz w:val="20"/>
                <w:szCs w:val="20"/>
              </w:rPr>
              <w:t>Price</w:t>
            </w:r>
          </w:p>
        </w:tc>
        <w:tc>
          <w:tcPr>
            <w:tcW w:w="1170" w:type="dxa"/>
            <w:shd w:val="clear" w:color="auto" w:fill="BFBFBF" w:themeFill="background1" w:themeFillShade="BF"/>
          </w:tcPr>
          <w:p w14:paraId="51DAD961" w14:textId="77777777" w:rsidR="008759D4" w:rsidRPr="00F26788" w:rsidRDefault="008759D4" w:rsidP="00BA7720">
            <w:pPr>
              <w:spacing w:after="0" w:line="240" w:lineRule="auto"/>
              <w:rPr>
                <w:rFonts w:ascii="Arial" w:hAnsi="Arial" w:cs="Arial"/>
                <w:b/>
                <w:sz w:val="20"/>
                <w:szCs w:val="20"/>
              </w:rPr>
            </w:pPr>
            <w:r w:rsidRPr="0050092B">
              <w:rPr>
                <w:rFonts w:ascii="Arial" w:hAnsi="Arial" w:cs="Arial"/>
                <w:b/>
                <w:bCs/>
                <w:sz w:val="20"/>
                <w:szCs w:val="20"/>
              </w:rPr>
              <w:t>Status</w:t>
            </w:r>
          </w:p>
        </w:tc>
        <w:tc>
          <w:tcPr>
            <w:tcW w:w="1264" w:type="dxa"/>
            <w:shd w:val="clear" w:color="auto" w:fill="BFBFBF" w:themeFill="background1" w:themeFillShade="BF"/>
          </w:tcPr>
          <w:p w14:paraId="53D2354E" w14:textId="77777777" w:rsidR="008759D4" w:rsidRPr="0090336D" w:rsidRDefault="008759D4" w:rsidP="00BA7720">
            <w:pPr>
              <w:spacing w:after="0" w:line="240" w:lineRule="auto"/>
              <w:rPr>
                <w:rFonts w:ascii="Arial" w:hAnsi="Arial" w:cs="Arial"/>
                <w:b/>
                <w:bCs/>
                <w:noProof/>
                <w:sz w:val="20"/>
                <w:szCs w:val="20"/>
              </w:rPr>
            </w:pPr>
            <w:r w:rsidRPr="0090336D">
              <w:rPr>
                <w:rFonts w:ascii="Arial" w:hAnsi="Arial" w:cs="Arial"/>
                <w:b/>
                <w:bCs/>
                <w:sz w:val="20"/>
                <w:szCs w:val="20"/>
                <w:highlight w:val="yellow"/>
              </w:rPr>
              <w:t>Included in Elsevier package</w:t>
            </w:r>
          </w:p>
        </w:tc>
        <w:tc>
          <w:tcPr>
            <w:tcW w:w="1803" w:type="dxa"/>
            <w:shd w:val="clear" w:color="auto" w:fill="BFBFBF" w:themeFill="background1" w:themeFillShade="BF"/>
          </w:tcPr>
          <w:p w14:paraId="4253E4BA" w14:textId="77777777" w:rsidR="008759D4" w:rsidRPr="00F26788" w:rsidRDefault="008759D4" w:rsidP="00BA7720">
            <w:pPr>
              <w:spacing w:after="0" w:line="240" w:lineRule="auto"/>
              <w:rPr>
                <w:rFonts w:ascii="Arial" w:hAnsi="Arial" w:cs="Arial"/>
                <w:b/>
                <w:bCs/>
                <w:noProof/>
                <w:color w:val="52596C"/>
                <w:sz w:val="19"/>
                <w:szCs w:val="19"/>
              </w:rPr>
            </w:pPr>
          </w:p>
        </w:tc>
      </w:tr>
      <w:tr w:rsidR="0027368C" w:rsidRPr="001D6FCD" w14:paraId="6C46A45A" w14:textId="77777777" w:rsidTr="001966B9">
        <w:trPr>
          <w:trHeight w:val="773"/>
        </w:trPr>
        <w:tc>
          <w:tcPr>
            <w:tcW w:w="1970" w:type="dxa"/>
            <w:shd w:val="clear" w:color="auto" w:fill="auto"/>
          </w:tcPr>
          <w:p w14:paraId="1B58F5F2" w14:textId="6AF52CDF" w:rsidR="0027368C" w:rsidRPr="0081520B" w:rsidRDefault="0027368C" w:rsidP="0027368C">
            <w:pPr>
              <w:spacing w:after="0" w:line="240" w:lineRule="auto"/>
              <w:rPr>
                <w:rFonts w:ascii="Arial" w:hAnsi="Arial" w:cs="Arial"/>
                <w:b/>
                <w:bCs/>
                <w:sz w:val="20"/>
                <w:szCs w:val="20"/>
              </w:rPr>
            </w:pPr>
            <w:r w:rsidRPr="00F52248">
              <w:rPr>
                <w:rFonts w:ascii="Arial" w:hAnsi="Arial" w:cs="Arial"/>
                <w:b/>
                <w:bCs/>
                <w:sz w:val="20"/>
                <w:szCs w:val="20"/>
              </w:rPr>
              <w:t>322</w:t>
            </w:r>
          </w:p>
        </w:tc>
        <w:tc>
          <w:tcPr>
            <w:tcW w:w="1710" w:type="dxa"/>
            <w:shd w:val="clear" w:color="auto" w:fill="auto"/>
          </w:tcPr>
          <w:p w14:paraId="3EE012C4" w14:textId="71A42528" w:rsidR="0027368C" w:rsidRPr="0027368C" w:rsidRDefault="0027368C" w:rsidP="00EF2B60">
            <w:pPr>
              <w:spacing w:after="0" w:line="240" w:lineRule="auto"/>
              <w:rPr>
                <w:rFonts w:ascii="Arial" w:hAnsi="Arial" w:cs="Arial"/>
                <w:b/>
                <w:bCs/>
                <w:sz w:val="20"/>
                <w:szCs w:val="20"/>
                <w:highlight w:val="yellow"/>
              </w:rPr>
            </w:pPr>
            <w:proofErr w:type="spellStart"/>
            <w:r w:rsidRPr="00EF2B60">
              <w:rPr>
                <w:rFonts w:ascii="Arial" w:hAnsi="Arial" w:cs="Arial"/>
                <w:bCs/>
                <w:sz w:val="20"/>
                <w:szCs w:val="20"/>
              </w:rPr>
              <w:t>Sherpath</w:t>
            </w:r>
            <w:proofErr w:type="spellEnd"/>
            <w:r w:rsidRPr="00EF2B60">
              <w:rPr>
                <w:rFonts w:ascii="Arial" w:hAnsi="Arial" w:cs="Arial"/>
                <w:bCs/>
                <w:sz w:val="20"/>
                <w:szCs w:val="20"/>
              </w:rPr>
              <w:t xml:space="preserve"> for </w:t>
            </w:r>
            <w:proofErr w:type="spellStart"/>
            <w:r w:rsidRPr="00EF2B60">
              <w:rPr>
                <w:rFonts w:ascii="Arial" w:hAnsi="Arial" w:cs="Arial"/>
                <w:bCs/>
                <w:sz w:val="20"/>
                <w:szCs w:val="20"/>
              </w:rPr>
              <w:t>Gerontologic</w:t>
            </w:r>
            <w:proofErr w:type="spellEnd"/>
            <w:r w:rsidRPr="00EF2B60">
              <w:rPr>
                <w:rFonts w:ascii="Arial" w:hAnsi="Arial" w:cs="Arial"/>
                <w:bCs/>
                <w:sz w:val="20"/>
                <w:szCs w:val="20"/>
              </w:rPr>
              <w:t xml:space="preserve"> Nursing </w:t>
            </w:r>
            <w:r w:rsidR="00EF2B60">
              <w:rPr>
                <w:rFonts w:ascii="Arial" w:hAnsi="Arial" w:cs="Arial"/>
                <w:sz w:val="20"/>
                <w:szCs w:val="20"/>
              </w:rPr>
              <w:t>(online resource</w:t>
            </w:r>
            <w:r w:rsidRPr="00EF2B60">
              <w:rPr>
                <w:rFonts w:ascii="Arial" w:hAnsi="Arial" w:cs="Arial"/>
                <w:sz w:val="20"/>
                <w:szCs w:val="20"/>
              </w:rPr>
              <w:t>)</w:t>
            </w:r>
          </w:p>
        </w:tc>
        <w:tc>
          <w:tcPr>
            <w:tcW w:w="1530" w:type="dxa"/>
            <w:shd w:val="clear" w:color="auto" w:fill="auto"/>
          </w:tcPr>
          <w:p w14:paraId="353CB87A" w14:textId="2A013215" w:rsidR="0027368C" w:rsidRPr="0050092B" w:rsidRDefault="0027368C" w:rsidP="0027368C">
            <w:pPr>
              <w:spacing w:after="0" w:line="240" w:lineRule="auto"/>
              <w:rPr>
                <w:rFonts w:ascii="Arial" w:hAnsi="Arial" w:cs="Arial"/>
                <w:b/>
                <w:bCs/>
                <w:sz w:val="20"/>
                <w:szCs w:val="20"/>
              </w:rPr>
            </w:pPr>
            <w:proofErr w:type="spellStart"/>
            <w:r w:rsidRPr="00F52248">
              <w:rPr>
                <w:rFonts w:ascii="Arial" w:hAnsi="Arial" w:cs="Arial"/>
                <w:bCs/>
                <w:sz w:val="20"/>
                <w:szCs w:val="20"/>
              </w:rPr>
              <w:t>Meiner</w:t>
            </w:r>
            <w:proofErr w:type="spellEnd"/>
            <w:r w:rsidRPr="00F52248">
              <w:rPr>
                <w:rFonts w:ascii="Arial" w:hAnsi="Arial" w:cs="Arial"/>
                <w:bCs/>
                <w:sz w:val="20"/>
                <w:szCs w:val="20"/>
              </w:rPr>
              <w:t xml:space="preserve"> &amp; Yeager</w:t>
            </w:r>
          </w:p>
        </w:tc>
        <w:tc>
          <w:tcPr>
            <w:tcW w:w="1350" w:type="dxa"/>
            <w:shd w:val="clear" w:color="auto" w:fill="auto"/>
          </w:tcPr>
          <w:p w14:paraId="0AEB08BA" w14:textId="77777777" w:rsidR="0027368C" w:rsidRPr="00F52248" w:rsidRDefault="0027368C" w:rsidP="0027368C">
            <w:pPr>
              <w:spacing w:after="0" w:line="240" w:lineRule="auto"/>
              <w:rPr>
                <w:rFonts w:ascii="Arial" w:hAnsi="Arial" w:cs="Arial"/>
                <w:bCs/>
                <w:sz w:val="20"/>
                <w:szCs w:val="20"/>
              </w:rPr>
            </w:pPr>
            <w:r w:rsidRPr="00F52248">
              <w:rPr>
                <w:rFonts w:ascii="Arial" w:hAnsi="Arial" w:cs="Arial"/>
                <w:bCs/>
                <w:sz w:val="20"/>
                <w:szCs w:val="20"/>
              </w:rPr>
              <w:t>2019</w:t>
            </w:r>
          </w:p>
          <w:p w14:paraId="75BA8AC7" w14:textId="77777777" w:rsidR="0027368C" w:rsidRPr="00F52248" w:rsidRDefault="0027368C" w:rsidP="0027368C">
            <w:pPr>
              <w:spacing w:after="0" w:line="240" w:lineRule="auto"/>
              <w:rPr>
                <w:rFonts w:ascii="Arial" w:hAnsi="Arial" w:cs="Arial"/>
                <w:bCs/>
                <w:sz w:val="20"/>
                <w:szCs w:val="20"/>
              </w:rPr>
            </w:pPr>
          </w:p>
          <w:p w14:paraId="757E00E6" w14:textId="106AF1E0" w:rsidR="0027368C" w:rsidRPr="0050092B" w:rsidRDefault="0027368C" w:rsidP="0027368C">
            <w:pPr>
              <w:spacing w:after="0" w:line="240" w:lineRule="auto"/>
              <w:rPr>
                <w:rFonts w:ascii="Arial" w:hAnsi="Arial" w:cs="Arial"/>
                <w:b/>
                <w:bCs/>
                <w:sz w:val="20"/>
                <w:szCs w:val="20"/>
              </w:rPr>
            </w:pPr>
            <w:r w:rsidRPr="00F52248">
              <w:rPr>
                <w:rFonts w:ascii="Arial" w:hAnsi="Arial" w:cs="Arial"/>
                <w:bCs/>
                <w:sz w:val="20"/>
                <w:szCs w:val="20"/>
              </w:rPr>
              <w:t>6</w:t>
            </w:r>
            <w:r w:rsidRPr="00F52248">
              <w:rPr>
                <w:rFonts w:ascii="Arial" w:hAnsi="Arial" w:cs="Arial"/>
                <w:bCs/>
                <w:sz w:val="20"/>
                <w:szCs w:val="20"/>
                <w:vertAlign w:val="superscript"/>
              </w:rPr>
              <w:t>th</w:t>
            </w:r>
            <w:r w:rsidRPr="00F52248">
              <w:rPr>
                <w:rFonts w:ascii="Arial" w:hAnsi="Arial" w:cs="Arial"/>
                <w:bCs/>
                <w:sz w:val="20"/>
                <w:szCs w:val="20"/>
              </w:rPr>
              <w:t xml:space="preserve"> </w:t>
            </w:r>
            <w:proofErr w:type="spellStart"/>
            <w:r w:rsidRPr="00F52248">
              <w:rPr>
                <w:rFonts w:ascii="Arial" w:hAnsi="Arial" w:cs="Arial"/>
                <w:bCs/>
                <w:sz w:val="20"/>
                <w:szCs w:val="20"/>
              </w:rPr>
              <w:t>ed</w:t>
            </w:r>
            <w:proofErr w:type="spellEnd"/>
          </w:p>
        </w:tc>
        <w:tc>
          <w:tcPr>
            <w:tcW w:w="2075" w:type="dxa"/>
            <w:shd w:val="clear" w:color="auto" w:fill="auto"/>
          </w:tcPr>
          <w:p w14:paraId="71CDE255" w14:textId="77777777" w:rsidR="0027368C" w:rsidRPr="001C3EC8" w:rsidRDefault="0027368C" w:rsidP="0027368C">
            <w:pPr>
              <w:spacing w:after="0" w:line="240" w:lineRule="auto"/>
              <w:rPr>
                <w:rFonts w:ascii="Arial" w:hAnsi="Arial" w:cs="Arial"/>
                <w:bCs/>
                <w:sz w:val="20"/>
                <w:szCs w:val="20"/>
              </w:rPr>
            </w:pPr>
            <w:r>
              <w:rPr>
                <w:rFonts w:ascii="Arial" w:hAnsi="Arial" w:cs="Arial"/>
                <w:bCs/>
                <w:sz w:val="20"/>
                <w:szCs w:val="20"/>
              </w:rPr>
              <w:t>9780323679312</w:t>
            </w:r>
          </w:p>
          <w:p w14:paraId="0270CD6B" w14:textId="77777777" w:rsidR="0027368C" w:rsidRPr="00F52248" w:rsidRDefault="0027368C" w:rsidP="0027368C">
            <w:pPr>
              <w:spacing w:after="0" w:line="240" w:lineRule="auto"/>
              <w:rPr>
                <w:rFonts w:ascii="Arial" w:hAnsi="Arial" w:cs="Arial"/>
                <w:bCs/>
                <w:sz w:val="20"/>
                <w:szCs w:val="20"/>
              </w:rPr>
            </w:pPr>
          </w:p>
          <w:p w14:paraId="7DF57CEC" w14:textId="3C854322" w:rsidR="0027368C" w:rsidRPr="0050092B" w:rsidRDefault="0027368C" w:rsidP="0027368C">
            <w:pPr>
              <w:spacing w:after="0" w:line="240" w:lineRule="auto"/>
              <w:rPr>
                <w:rFonts w:ascii="Arial" w:hAnsi="Arial" w:cs="Arial"/>
                <w:b/>
                <w:bCs/>
                <w:sz w:val="20"/>
                <w:szCs w:val="20"/>
              </w:rPr>
            </w:pPr>
            <w:r w:rsidRPr="00F52248">
              <w:rPr>
                <w:rFonts w:ascii="Arial" w:hAnsi="Arial" w:cs="Arial"/>
                <w:bCs/>
                <w:sz w:val="20"/>
                <w:szCs w:val="20"/>
              </w:rPr>
              <w:t>Elsevier</w:t>
            </w:r>
          </w:p>
        </w:tc>
        <w:tc>
          <w:tcPr>
            <w:tcW w:w="1433" w:type="dxa"/>
            <w:shd w:val="clear" w:color="auto" w:fill="auto"/>
          </w:tcPr>
          <w:p w14:paraId="4DC67639" w14:textId="5F6D5135" w:rsidR="0027368C" w:rsidRPr="0050092B" w:rsidRDefault="0027368C" w:rsidP="0027368C">
            <w:pPr>
              <w:spacing w:after="0" w:line="240" w:lineRule="auto"/>
              <w:rPr>
                <w:rFonts w:ascii="Arial" w:hAnsi="Arial" w:cs="Arial"/>
                <w:b/>
                <w:bCs/>
                <w:sz w:val="20"/>
                <w:szCs w:val="20"/>
              </w:rPr>
            </w:pPr>
            <w:r w:rsidRPr="003878A0">
              <w:rPr>
                <w:rFonts w:ascii="Arial" w:hAnsi="Arial" w:cs="Arial"/>
                <w:b/>
                <w:bCs/>
                <w:color w:val="FF0000"/>
                <w:sz w:val="20"/>
                <w:szCs w:val="20"/>
              </w:rPr>
              <w:t>Institutional</w:t>
            </w:r>
          </w:p>
        </w:tc>
        <w:tc>
          <w:tcPr>
            <w:tcW w:w="1170" w:type="dxa"/>
            <w:shd w:val="clear" w:color="auto" w:fill="auto"/>
          </w:tcPr>
          <w:p w14:paraId="51B258B9" w14:textId="7FD157A2" w:rsidR="0027368C" w:rsidRPr="0050092B" w:rsidRDefault="0027368C" w:rsidP="0027368C">
            <w:pPr>
              <w:spacing w:after="0" w:line="240" w:lineRule="auto"/>
              <w:rPr>
                <w:rFonts w:ascii="Arial" w:hAnsi="Arial" w:cs="Arial"/>
                <w:b/>
                <w:bCs/>
                <w:sz w:val="20"/>
                <w:szCs w:val="20"/>
              </w:rPr>
            </w:pPr>
            <w:r w:rsidRPr="00F52248">
              <w:rPr>
                <w:rFonts w:ascii="Arial" w:hAnsi="Arial" w:cs="Arial"/>
                <w:b/>
                <w:bCs/>
                <w:sz w:val="20"/>
                <w:szCs w:val="20"/>
              </w:rPr>
              <w:t>Required</w:t>
            </w:r>
          </w:p>
        </w:tc>
        <w:tc>
          <w:tcPr>
            <w:tcW w:w="1264" w:type="dxa"/>
            <w:shd w:val="clear" w:color="auto" w:fill="auto"/>
          </w:tcPr>
          <w:p w14:paraId="4202A040" w14:textId="1FC410BE" w:rsidR="0027368C" w:rsidRPr="0090336D" w:rsidRDefault="007F4D5C" w:rsidP="0027368C">
            <w:pPr>
              <w:spacing w:after="0" w:line="240" w:lineRule="auto"/>
              <w:rPr>
                <w:rFonts w:ascii="Arial" w:hAnsi="Arial" w:cs="Arial"/>
                <w:b/>
                <w:bCs/>
                <w:sz w:val="20"/>
                <w:szCs w:val="20"/>
                <w:highlight w:val="yellow"/>
              </w:rPr>
            </w:pPr>
            <w:r w:rsidRPr="007F4D5C">
              <w:rPr>
                <w:rFonts w:ascii="Arial" w:hAnsi="Arial" w:cs="Arial"/>
                <w:b/>
                <w:bCs/>
                <w:sz w:val="20"/>
                <w:szCs w:val="20"/>
              </w:rPr>
              <w:t>J2</w:t>
            </w:r>
          </w:p>
        </w:tc>
        <w:tc>
          <w:tcPr>
            <w:tcW w:w="1803" w:type="dxa"/>
            <w:shd w:val="clear" w:color="auto" w:fill="auto"/>
          </w:tcPr>
          <w:p w14:paraId="79CA986E" w14:textId="03532A35" w:rsidR="0027368C" w:rsidRPr="00F26788" w:rsidRDefault="007F4D5C" w:rsidP="00511517">
            <w:pPr>
              <w:spacing w:after="0" w:line="240" w:lineRule="auto"/>
              <w:jc w:val="center"/>
              <w:rPr>
                <w:rFonts w:ascii="Arial" w:hAnsi="Arial" w:cs="Arial"/>
                <w:b/>
                <w:bCs/>
                <w:noProof/>
                <w:color w:val="52596C"/>
                <w:sz w:val="19"/>
                <w:szCs w:val="19"/>
              </w:rPr>
            </w:pPr>
            <w:r w:rsidRPr="00F64CEA">
              <w:rPr>
                <w:rFonts w:ascii="NexusSansWebPro" w:hAnsi="NexusSansWebPro" w:cs="Helvetica"/>
                <w:noProof/>
                <w:color w:val="505050"/>
                <w:sz w:val="30"/>
                <w:szCs w:val="30"/>
                <w:highlight w:val="yellow"/>
              </w:rPr>
              <w:drawing>
                <wp:inline distT="0" distB="0" distL="0" distR="0" wp14:anchorId="2886D62C" wp14:editId="57D32230">
                  <wp:extent cx="590550" cy="745090"/>
                  <wp:effectExtent l="0" t="0" r="0" b="0"/>
                  <wp:docPr id="12" name="Picture 12"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768" cy="818543"/>
                          </a:xfrm>
                          <a:prstGeom prst="rect">
                            <a:avLst/>
                          </a:prstGeom>
                          <a:noFill/>
                          <a:ln>
                            <a:noFill/>
                          </a:ln>
                        </pic:spPr>
                      </pic:pic>
                    </a:graphicData>
                  </a:graphic>
                </wp:inline>
              </w:drawing>
            </w:r>
          </w:p>
        </w:tc>
      </w:tr>
      <w:tr w:rsidR="009A23E7" w:rsidRPr="001D6FCD" w14:paraId="077B27B4" w14:textId="77777777" w:rsidTr="001966B9">
        <w:trPr>
          <w:trHeight w:val="1086"/>
        </w:trPr>
        <w:tc>
          <w:tcPr>
            <w:tcW w:w="1970" w:type="dxa"/>
            <w:shd w:val="clear" w:color="auto" w:fill="BFBFBF" w:themeFill="background1" w:themeFillShade="BF"/>
          </w:tcPr>
          <w:p w14:paraId="438023D8" w14:textId="29654832" w:rsidR="009A23E7" w:rsidRPr="00EF2B60" w:rsidRDefault="009A23E7" w:rsidP="009A23E7">
            <w:pPr>
              <w:spacing w:after="0" w:line="240" w:lineRule="auto"/>
              <w:rPr>
                <w:rFonts w:ascii="Arial" w:hAnsi="Arial" w:cs="Arial"/>
                <w:b/>
                <w:bCs/>
                <w:sz w:val="20"/>
                <w:szCs w:val="20"/>
              </w:rPr>
            </w:pPr>
            <w:r>
              <w:rPr>
                <w:rFonts w:ascii="Arial" w:hAnsi="Arial" w:cs="Arial"/>
                <w:b/>
                <w:bCs/>
                <w:sz w:val="20"/>
                <w:szCs w:val="20"/>
              </w:rPr>
              <w:t>322</w:t>
            </w:r>
          </w:p>
        </w:tc>
        <w:tc>
          <w:tcPr>
            <w:tcW w:w="1710" w:type="dxa"/>
            <w:shd w:val="clear" w:color="auto" w:fill="BFBFBF" w:themeFill="background1" w:themeFillShade="BF"/>
          </w:tcPr>
          <w:p w14:paraId="25EBF89A" w14:textId="74A19E5F" w:rsidR="009A23E7" w:rsidRPr="00173173" w:rsidRDefault="009A23E7" w:rsidP="009A23E7">
            <w:pPr>
              <w:spacing w:after="0" w:line="240" w:lineRule="auto"/>
              <w:rPr>
                <w:rFonts w:ascii="Arial" w:hAnsi="Arial" w:cs="Arial"/>
                <w:sz w:val="20"/>
                <w:szCs w:val="20"/>
              </w:rPr>
            </w:pPr>
            <w:r>
              <w:rPr>
                <w:rFonts w:ascii="Arial" w:hAnsi="Arial" w:cs="Arial"/>
                <w:sz w:val="20"/>
                <w:szCs w:val="20"/>
              </w:rPr>
              <w:t>Concepts for Nursing Practice</w:t>
            </w:r>
          </w:p>
        </w:tc>
        <w:tc>
          <w:tcPr>
            <w:tcW w:w="1530" w:type="dxa"/>
            <w:shd w:val="clear" w:color="auto" w:fill="BFBFBF" w:themeFill="background1" w:themeFillShade="BF"/>
          </w:tcPr>
          <w:p w14:paraId="68ACEB55" w14:textId="413329AF" w:rsidR="009A23E7" w:rsidRPr="00173173" w:rsidRDefault="009A23E7" w:rsidP="009A23E7">
            <w:pPr>
              <w:spacing w:after="0" w:line="240" w:lineRule="auto"/>
              <w:rPr>
                <w:rFonts w:ascii="Arial" w:hAnsi="Arial" w:cs="Arial"/>
                <w:sz w:val="20"/>
                <w:szCs w:val="20"/>
              </w:rPr>
            </w:pPr>
            <w:r w:rsidRPr="00173173">
              <w:rPr>
                <w:rFonts w:ascii="Arial" w:hAnsi="Arial" w:cs="Arial"/>
                <w:sz w:val="20"/>
                <w:szCs w:val="20"/>
              </w:rPr>
              <w:t>Giddens</w:t>
            </w:r>
          </w:p>
        </w:tc>
        <w:tc>
          <w:tcPr>
            <w:tcW w:w="1350" w:type="dxa"/>
            <w:shd w:val="clear" w:color="auto" w:fill="BFBFBF" w:themeFill="background1" w:themeFillShade="BF"/>
          </w:tcPr>
          <w:p w14:paraId="53544362" w14:textId="77777777" w:rsidR="009A23E7" w:rsidRPr="00173173" w:rsidRDefault="009A23E7" w:rsidP="009A23E7">
            <w:pPr>
              <w:spacing w:after="0" w:line="240" w:lineRule="auto"/>
              <w:rPr>
                <w:rFonts w:ascii="Arial" w:hAnsi="Arial" w:cs="Arial"/>
                <w:sz w:val="20"/>
                <w:szCs w:val="20"/>
              </w:rPr>
            </w:pPr>
            <w:r w:rsidRPr="00173173">
              <w:rPr>
                <w:rFonts w:ascii="Arial" w:hAnsi="Arial" w:cs="Arial"/>
                <w:sz w:val="20"/>
                <w:szCs w:val="20"/>
              </w:rPr>
              <w:t>2017</w:t>
            </w:r>
          </w:p>
          <w:p w14:paraId="62A9FAAA" w14:textId="77777777" w:rsidR="009A23E7" w:rsidRPr="00173173" w:rsidRDefault="009A23E7" w:rsidP="009A23E7">
            <w:pPr>
              <w:spacing w:after="0" w:line="240" w:lineRule="auto"/>
              <w:rPr>
                <w:rFonts w:ascii="Arial" w:hAnsi="Arial" w:cs="Arial"/>
                <w:sz w:val="20"/>
                <w:szCs w:val="20"/>
              </w:rPr>
            </w:pPr>
          </w:p>
          <w:p w14:paraId="3283C8F3" w14:textId="2E023376" w:rsidR="009A23E7" w:rsidRPr="00173173" w:rsidRDefault="009A23E7" w:rsidP="009A23E7">
            <w:pPr>
              <w:spacing w:after="0" w:line="240" w:lineRule="auto"/>
              <w:rPr>
                <w:rFonts w:ascii="Arial" w:hAnsi="Arial" w:cs="Arial"/>
                <w:sz w:val="20"/>
                <w:szCs w:val="20"/>
              </w:rPr>
            </w:pPr>
            <w:r w:rsidRPr="00173173">
              <w:rPr>
                <w:rFonts w:ascii="Arial" w:hAnsi="Arial" w:cs="Arial"/>
                <w:sz w:val="20"/>
                <w:szCs w:val="20"/>
              </w:rPr>
              <w:t>2</w:t>
            </w:r>
            <w:r w:rsidRPr="00216AE5">
              <w:rPr>
                <w:rFonts w:ascii="Arial" w:hAnsi="Arial" w:cs="Arial"/>
                <w:sz w:val="20"/>
                <w:szCs w:val="20"/>
                <w:vertAlign w:val="superscript"/>
              </w:rPr>
              <w:t>nd</w:t>
            </w:r>
            <w:r>
              <w:rPr>
                <w:rFonts w:ascii="Arial" w:hAnsi="Arial" w:cs="Arial"/>
                <w:sz w:val="20"/>
                <w:szCs w:val="20"/>
              </w:rPr>
              <w:t xml:space="preserve"> </w:t>
            </w:r>
            <w:proofErr w:type="spellStart"/>
            <w:r w:rsidRPr="00173173">
              <w:rPr>
                <w:rFonts w:ascii="Arial" w:hAnsi="Arial" w:cs="Arial"/>
                <w:sz w:val="20"/>
                <w:szCs w:val="20"/>
              </w:rPr>
              <w:t>ed</w:t>
            </w:r>
            <w:proofErr w:type="spellEnd"/>
          </w:p>
        </w:tc>
        <w:tc>
          <w:tcPr>
            <w:tcW w:w="2075" w:type="dxa"/>
            <w:shd w:val="clear" w:color="auto" w:fill="BFBFBF" w:themeFill="background1" w:themeFillShade="BF"/>
          </w:tcPr>
          <w:p w14:paraId="257CF855" w14:textId="77777777" w:rsidR="009A23E7" w:rsidRPr="00173173" w:rsidRDefault="009A23E7" w:rsidP="009A23E7">
            <w:pPr>
              <w:spacing w:after="0" w:line="240" w:lineRule="auto"/>
              <w:rPr>
                <w:rFonts w:ascii="Arial" w:hAnsi="Arial" w:cs="Arial"/>
                <w:sz w:val="20"/>
                <w:szCs w:val="20"/>
              </w:rPr>
            </w:pPr>
            <w:r w:rsidRPr="00173173">
              <w:rPr>
                <w:rFonts w:ascii="Arial" w:hAnsi="Arial" w:cs="Arial"/>
                <w:sz w:val="20"/>
                <w:szCs w:val="20"/>
              </w:rPr>
              <w:t>9780323374736</w:t>
            </w:r>
          </w:p>
          <w:p w14:paraId="464F8CC6" w14:textId="77777777" w:rsidR="009A23E7" w:rsidRPr="00173173" w:rsidRDefault="009A23E7" w:rsidP="009A23E7">
            <w:pPr>
              <w:spacing w:after="0" w:line="240" w:lineRule="auto"/>
              <w:rPr>
                <w:rFonts w:ascii="Arial" w:hAnsi="Arial" w:cs="Arial"/>
                <w:sz w:val="20"/>
                <w:szCs w:val="20"/>
              </w:rPr>
            </w:pPr>
          </w:p>
          <w:p w14:paraId="5D825C3E" w14:textId="74D87519" w:rsidR="009A23E7" w:rsidRPr="003E1D9E" w:rsidRDefault="009A23E7" w:rsidP="009A23E7">
            <w:pPr>
              <w:spacing w:after="0" w:line="240" w:lineRule="auto"/>
              <w:rPr>
                <w:rFonts w:ascii="Arial" w:hAnsi="Arial" w:cs="Arial"/>
                <w:b/>
                <w:sz w:val="20"/>
                <w:szCs w:val="20"/>
              </w:rPr>
            </w:pPr>
            <w:r w:rsidRPr="00173173">
              <w:rPr>
                <w:rFonts w:ascii="Arial" w:hAnsi="Arial" w:cs="Arial"/>
                <w:sz w:val="20"/>
                <w:szCs w:val="20"/>
              </w:rPr>
              <w:t>Elsevier</w:t>
            </w:r>
          </w:p>
        </w:tc>
        <w:tc>
          <w:tcPr>
            <w:tcW w:w="1433" w:type="dxa"/>
            <w:shd w:val="clear" w:color="auto" w:fill="BFBFBF" w:themeFill="background1" w:themeFillShade="BF"/>
          </w:tcPr>
          <w:p w14:paraId="6D198C50" w14:textId="41D97957" w:rsidR="009A23E7" w:rsidRDefault="009A23E7" w:rsidP="009A23E7">
            <w:pPr>
              <w:spacing w:after="0" w:line="240" w:lineRule="auto"/>
              <w:rPr>
                <w:rFonts w:ascii="Arial" w:hAnsi="Arial" w:cs="Arial"/>
                <w:sz w:val="20"/>
                <w:szCs w:val="20"/>
              </w:rPr>
            </w:pPr>
            <w:r>
              <w:rPr>
                <w:rFonts w:ascii="Arial" w:hAnsi="Arial" w:cs="Arial"/>
                <w:sz w:val="20"/>
                <w:szCs w:val="20"/>
              </w:rPr>
              <w:t>$113.00</w:t>
            </w:r>
          </w:p>
        </w:tc>
        <w:tc>
          <w:tcPr>
            <w:tcW w:w="1170" w:type="dxa"/>
            <w:shd w:val="clear" w:color="auto" w:fill="BFBFBF" w:themeFill="background1" w:themeFillShade="BF"/>
          </w:tcPr>
          <w:p w14:paraId="0828D872" w14:textId="558B70BB" w:rsidR="009A23E7" w:rsidRPr="00173173" w:rsidRDefault="009A23E7" w:rsidP="009A23E7">
            <w:pPr>
              <w:spacing w:after="0" w:line="240" w:lineRule="auto"/>
              <w:rPr>
                <w:rFonts w:ascii="Arial" w:hAnsi="Arial" w:cs="Arial"/>
                <w:b/>
                <w:sz w:val="20"/>
                <w:szCs w:val="20"/>
              </w:rPr>
            </w:pPr>
            <w:r w:rsidRPr="00173173">
              <w:rPr>
                <w:rFonts w:ascii="Arial" w:hAnsi="Arial" w:cs="Arial"/>
                <w:b/>
                <w:sz w:val="18"/>
                <w:szCs w:val="18"/>
              </w:rPr>
              <w:t>Required for all 4 semesters</w:t>
            </w:r>
          </w:p>
        </w:tc>
        <w:tc>
          <w:tcPr>
            <w:tcW w:w="1264" w:type="dxa"/>
            <w:shd w:val="clear" w:color="auto" w:fill="BFBFBF" w:themeFill="background1" w:themeFillShade="BF"/>
          </w:tcPr>
          <w:p w14:paraId="220438CD" w14:textId="4D1C0F0F" w:rsidR="009A23E7" w:rsidRPr="0090336D" w:rsidRDefault="009A23E7" w:rsidP="009A23E7">
            <w:pPr>
              <w:spacing w:after="0" w:line="240" w:lineRule="auto"/>
              <w:rPr>
                <w:rFonts w:ascii="Arial" w:hAnsi="Arial" w:cs="Arial"/>
                <w:b/>
                <w:bCs/>
                <w:noProof/>
                <w:sz w:val="20"/>
                <w:szCs w:val="20"/>
              </w:rPr>
            </w:pPr>
            <w:r>
              <w:rPr>
                <w:rFonts w:ascii="Arial" w:hAnsi="Arial" w:cs="Arial"/>
                <w:b/>
                <w:bCs/>
                <w:noProof/>
                <w:sz w:val="20"/>
                <w:szCs w:val="20"/>
              </w:rPr>
              <w:t>N/A</w:t>
            </w:r>
          </w:p>
        </w:tc>
        <w:tc>
          <w:tcPr>
            <w:tcW w:w="1803" w:type="dxa"/>
            <w:shd w:val="clear" w:color="auto" w:fill="BFBFBF" w:themeFill="background1" w:themeFillShade="BF"/>
          </w:tcPr>
          <w:p w14:paraId="1703CA78" w14:textId="5A43C03A" w:rsidR="009A23E7" w:rsidRPr="00173173" w:rsidRDefault="009A23E7" w:rsidP="009A23E7">
            <w:pPr>
              <w:spacing w:after="0" w:line="240" w:lineRule="auto"/>
              <w:jc w:val="center"/>
              <w:rPr>
                <w:noProof/>
              </w:rPr>
            </w:pPr>
            <w:r w:rsidRPr="00173173">
              <w:rPr>
                <w:rFonts w:ascii="Arial" w:hAnsi="Arial" w:cs="Arial"/>
                <w:noProof/>
                <w:color w:val="707070"/>
                <w:sz w:val="18"/>
                <w:szCs w:val="18"/>
              </w:rPr>
              <w:drawing>
                <wp:inline distT="0" distB="0" distL="0" distR="0" wp14:anchorId="74325F70" wp14:editId="4B843AE1">
                  <wp:extent cx="609600" cy="779721"/>
                  <wp:effectExtent l="0" t="0" r="0" b="1905"/>
                  <wp:docPr id="3" name="Picture 3" descr="Concepts for Nursing Practice (with Pageburst Digital Book Access on VST), 2n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img" descr="Concepts for Nursing Practice (with Pageburst Digital Book Access on VST), 2nd Edi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60" cy="782612"/>
                          </a:xfrm>
                          <a:prstGeom prst="rect">
                            <a:avLst/>
                          </a:prstGeom>
                          <a:noFill/>
                          <a:ln>
                            <a:noFill/>
                          </a:ln>
                        </pic:spPr>
                      </pic:pic>
                    </a:graphicData>
                  </a:graphic>
                </wp:inline>
              </w:drawing>
            </w:r>
          </w:p>
        </w:tc>
      </w:tr>
      <w:tr w:rsidR="00DD0334" w:rsidRPr="001D6FCD" w14:paraId="61DA28D9" w14:textId="77777777" w:rsidTr="001966B9">
        <w:trPr>
          <w:trHeight w:val="1086"/>
        </w:trPr>
        <w:tc>
          <w:tcPr>
            <w:tcW w:w="1970" w:type="dxa"/>
            <w:shd w:val="clear" w:color="auto" w:fill="auto"/>
          </w:tcPr>
          <w:p w14:paraId="3C11431D" w14:textId="62C9DBD5" w:rsidR="00DD0334" w:rsidRPr="00EF2B60" w:rsidRDefault="00DD0334" w:rsidP="00DD0334">
            <w:pPr>
              <w:spacing w:after="0" w:line="240" w:lineRule="auto"/>
              <w:rPr>
                <w:rFonts w:ascii="Arial" w:hAnsi="Arial" w:cs="Arial"/>
                <w:b/>
                <w:bCs/>
                <w:sz w:val="20"/>
                <w:szCs w:val="20"/>
              </w:rPr>
            </w:pPr>
            <w:r w:rsidRPr="00EF2B60">
              <w:rPr>
                <w:rFonts w:ascii="Arial" w:hAnsi="Arial" w:cs="Arial"/>
                <w:b/>
                <w:bCs/>
                <w:sz w:val="20"/>
                <w:szCs w:val="20"/>
              </w:rPr>
              <w:t>322</w:t>
            </w:r>
          </w:p>
        </w:tc>
        <w:tc>
          <w:tcPr>
            <w:tcW w:w="1710" w:type="dxa"/>
            <w:shd w:val="clear" w:color="auto" w:fill="auto"/>
          </w:tcPr>
          <w:p w14:paraId="3BD24198" w14:textId="77777777" w:rsidR="00DD0334" w:rsidRDefault="00DD0334" w:rsidP="00DD0334">
            <w:pPr>
              <w:spacing w:after="0" w:line="240" w:lineRule="auto"/>
              <w:rPr>
                <w:rFonts w:ascii="Arial" w:hAnsi="Arial" w:cs="Arial"/>
                <w:sz w:val="20"/>
                <w:szCs w:val="20"/>
              </w:rPr>
            </w:pPr>
            <w:r w:rsidRPr="009C0C53">
              <w:rPr>
                <w:rFonts w:ascii="Arial" w:hAnsi="Arial" w:cs="Arial"/>
                <w:sz w:val="20"/>
                <w:szCs w:val="20"/>
              </w:rPr>
              <w:t>Understanding Pathophysiology</w:t>
            </w:r>
          </w:p>
          <w:p w14:paraId="7D488267" w14:textId="33D9BE2B" w:rsidR="00DD0334" w:rsidRDefault="00DD0334" w:rsidP="00DD0334">
            <w:pPr>
              <w:spacing w:after="0" w:line="240" w:lineRule="auto"/>
              <w:rPr>
                <w:rFonts w:ascii="Arial" w:hAnsi="Arial" w:cs="Arial"/>
                <w:sz w:val="20"/>
                <w:szCs w:val="20"/>
              </w:rPr>
            </w:pPr>
          </w:p>
        </w:tc>
        <w:tc>
          <w:tcPr>
            <w:tcW w:w="1530" w:type="dxa"/>
            <w:shd w:val="clear" w:color="auto" w:fill="auto"/>
          </w:tcPr>
          <w:p w14:paraId="61BFA593" w14:textId="55C414D8" w:rsidR="00DD0334" w:rsidRPr="00173173" w:rsidRDefault="00DD0334" w:rsidP="00DD0334">
            <w:pPr>
              <w:spacing w:after="0" w:line="240" w:lineRule="auto"/>
              <w:rPr>
                <w:rFonts w:ascii="Arial" w:hAnsi="Arial" w:cs="Arial"/>
                <w:sz w:val="20"/>
                <w:szCs w:val="20"/>
              </w:rPr>
            </w:pPr>
            <w:proofErr w:type="spellStart"/>
            <w:r w:rsidRPr="009C0C53">
              <w:rPr>
                <w:rFonts w:ascii="Arial" w:hAnsi="Arial" w:cs="Arial"/>
                <w:sz w:val="20"/>
                <w:szCs w:val="20"/>
              </w:rPr>
              <w:t>Huether</w:t>
            </w:r>
            <w:proofErr w:type="spellEnd"/>
            <w:r w:rsidRPr="009C0C53">
              <w:rPr>
                <w:rFonts w:ascii="Arial" w:hAnsi="Arial" w:cs="Arial"/>
                <w:sz w:val="20"/>
                <w:szCs w:val="20"/>
              </w:rPr>
              <w:t xml:space="preserve"> &amp; </w:t>
            </w:r>
            <w:proofErr w:type="spellStart"/>
            <w:r w:rsidRPr="009C0C53">
              <w:rPr>
                <w:rFonts w:ascii="Arial" w:hAnsi="Arial" w:cs="Arial"/>
                <w:sz w:val="20"/>
                <w:szCs w:val="20"/>
              </w:rPr>
              <w:t>McCance</w:t>
            </w:r>
            <w:proofErr w:type="spellEnd"/>
          </w:p>
        </w:tc>
        <w:tc>
          <w:tcPr>
            <w:tcW w:w="1350" w:type="dxa"/>
            <w:shd w:val="clear" w:color="auto" w:fill="auto"/>
          </w:tcPr>
          <w:p w14:paraId="35C75D4C" w14:textId="77777777" w:rsidR="00DD0334" w:rsidRPr="009C0C53" w:rsidRDefault="00DD0334" w:rsidP="00DD0334">
            <w:pPr>
              <w:spacing w:after="0" w:line="240" w:lineRule="auto"/>
              <w:rPr>
                <w:rFonts w:ascii="Arial" w:hAnsi="Arial" w:cs="Arial"/>
                <w:sz w:val="20"/>
                <w:szCs w:val="20"/>
              </w:rPr>
            </w:pPr>
            <w:r w:rsidRPr="009C0C53">
              <w:rPr>
                <w:rFonts w:ascii="Arial" w:hAnsi="Arial" w:cs="Arial"/>
                <w:sz w:val="20"/>
                <w:szCs w:val="20"/>
              </w:rPr>
              <w:t>2017</w:t>
            </w:r>
          </w:p>
          <w:p w14:paraId="3C52EF72" w14:textId="77777777" w:rsidR="00DD0334" w:rsidRPr="009C0C53" w:rsidRDefault="00DD0334" w:rsidP="00DD0334">
            <w:pPr>
              <w:spacing w:after="0" w:line="240" w:lineRule="auto"/>
              <w:rPr>
                <w:rFonts w:ascii="Arial" w:hAnsi="Arial" w:cs="Arial"/>
                <w:sz w:val="20"/>
                <w:szCs w:val="20"/>
              </w:rPr>
            </w:pPr>
          </w:p>
          <w:p w14:paraId="103FD17F" w14:textId="54B8C327" w:rsidR="00DD0334" w:rsidRPr="00173173" w:rsidRDefault="00DD0334" w:rsidP="00DD0334">
            <w:pPr>
              <w:spacing w:after="0" w:line="240" w:lineRule="auto"/>
              <w:rPr>
                <w:rFonts w:ascii="Arial" w:hAnsi="Arial" w:cs="Arial"/>
                <w:sz w:val="20"/>
                <w:szCs w:val="20"/>
              </w:rPr>
            </w:pPr>
            <w:r w:rsidRPr="009C0C53">
              <w:rPr>
                <w:rFonts w:ascii="Arial" w:hAnsi="Arial" w:cs="Arial"/>
                <w:sz w:val="20"/>
                <w:szCs w:val="20"/>
              </w:rPr>
              <w:t xml:space="preserve">6th </w:t>
            </w:r>
            <w:proofErr w:type="spellStart"/>
            <w:r w:rsidRPr="009C0C53">
              <w:rPr>
                <w:rFonts w:ascii="Arial" w:hAnsi="Arial" w:cs="Arial"/>
                <w:sz w:val="20"/>
                <w:szCs w:val="20"/>
              </w:rPr>
              <w:t>ed</w:t>
            </w:r>
            <w:proofErr w:type="spellEnd"/>
          </w:p>
        </w:tc>
        <w:tc>
          <w:tcPr>
            <w:tcW w:w="2075" w:type="dxa"/>
            <w:shd w:val="clear" w:color="auto" w:fill="auto"/>
          </w:tcPr>
          <w:p w14:paraId="4F2387BC" w14:textId="77777777" w:rsidR="00DD0334" w:rsidRPr="009C0C53" w:rsidRDefault="00DD0334" w:rsidP="00DD0334">
            <w:pPr>
              <w:spacing w:after="0" w:line="240" w:lineRule="auto"/>
              <w:rPr>
                <w:rFonts w:ascii="Arial" w:hAnsi="Arial" w:cs="Arial"/>
                <w:sz w:val="20"/>
                <w:szCs w:val="20"/>
              </w:rPr>
            </w:pPr>
            <w:r w:rsidRPr="009C0C53">
              <w:rPr>
                <w:rFonts w:ascii="Arial" w:hAnsi="Arial" w:cs="Arial"/>
                <w:sz w:val="20"/>
                <w:szCs w:val="20"/>
              </w:rPr>
              <w:t>9780323354097</w:t>
            </w:r>
          </w:p>
          <w:p w14:paraId="211B0599" w14:textId="77777777" w:rsidR="00DD0334" w:rsidRPr="009C0C53" w:rsidRDefault="00DD0334" w:rsidP="00DD0334">
            <w:pPr>
              <w:spacing w:after="0" w:line="240" w:lineRule="auto"/>
              <w:rPr>
                <w:rFonts w:ascii="Arial" w:hAnsi="Arial" w:cs="Arial"/>
                <w:sz w:val="20"/>
                <w:szCs w:val="20"/>
              </w:rPr>
            </w:pPr>
          </w:p>
          <w:p w14:paraId="7B54A77C" w14:textId="24B2914E" w:rsidR="00DD0334" w:rsidRPr="003E1D9E" w:rsidRDefault="00DD0334" w:rsidP="00DD0334">
            <w:pPr>
              <w:spacing w:after="0" w:line="240" w:lineRule="auto"/>
              <w:rPr>
                <w:rFonts w:ascii="Arial" w:hAnsi="Arial" w:cs="Arial"/>
                <w:b/>
                <w:color w:val="FF0000"/>
                <w:sz w:val="20"/>
                <w:szCs w:val="20"/>
              </w:rPr>
            </w:pPr>
            <w:r w:rsidRPr="009C0C53">
              <w:rPr>
                <w:rFonts w:ascii="Arial" w:hAnsi="Arial" w:cs="Arial"/>
                <w:sz w:val="20"/>
                <w:szCs w:val="20"/>
              </w:rPr>
              <w:t>Elsevier</w:t>
            </w:r>
          </w:p>
        </w:tc>
        <w:tc>
          <w:tcPr>
            <w:tcW w:w="1433" w:type="dxa"/>
            <w:shd w:val="clear" w:color="auto" w:fill="auto"/>
          </w:tcPr>
          <w:p w14:paraId="79AA42A5" w14:textId="2C1412E0" w:rsidR="00DD0334" w:rsidRDefault="00DD0334" w:rsidP="00DD0334">
            <w:pPr>
              <w:spacing w:after="0" w:line="240" w:lineRule="auto"/>
              <w:rPr>
                <w:rFonts w:ascii="Arial" w:hAnsi="Arial" w:cs="Arial"/>
                <w:sz w:val="20"/>
                <w:szCs w:val="20"/>
              </w:rPr>
            </w:pPr>
            <w:r>
              <w:rPr>
                <w:rFonts w:ascii="Arial" w:hAnsi="Arial" w:cs="Arial"/>
                <w:sz w:val="20"/>
                <w:szCs w:val="20"/>
              </w:rPr>
              <w:t>$131</w:t>
            </w:r>
            <w:r w:rsidRPr="009C0C53">
              <w:rPr>
                <w:rFonts w:ascii="Arial" w:hAnsi="Arial" w:cs="Arial"/>
                <w:sz w:val="20"/>
                <w:szCs w:val="20"/>
              </w:rPr>
              <w:t>.00</w:t>
            </w:r>
          </w:p>
        </w:tc>
        <w:tc>
          <w:tcPr>
            <w:tcW w:w="1170" w:type="dxa"/>
            <w:shd w:val="clear" w:color="auto" w:fill="auto"/>
          </w:tcPr>
          <w:p w14:paraId="13CBA4DD" w14:textId="5241D258" w:rsidR="00DD0334" w:rsidRPr="00173173" w:rsidRDefault="00DD0334" w:rsidP="00DD0334">
            <w:pPr>
              <w:spacing w:after="0" w:line="240" w:lineRule="auto"/>
              <w:rPr>
                <w:rFonts w:ascii="Arial" w:hAnsi="Arial" w:cs="Arial"/>
                <w:b/>
                <w:sz w:val="18"/>
                <w:szCs w:val="18"/>
              </w:rPr>
            </w:pPr>
            <w:r w:rsidRPr="00DD0334">
              <w:rPr>
                <w:rFonts w:ascii="Arial" w:hAnsi="Arial" w:cs="Arial"/>
                <w:b/>
                <w:sz w:val="20"/>
                <w:szCs w:val="18"/>
              </w:rPr>
              <w:t>Elective</w:t>
            </w:r>
          </w:p>
        </w:tc>
        <w:tc>
          <w:tcPr>
            <w:tcW w:w="1264" w:type="dxa"/>
            <w:shd w:val="clear" w:color="auto" w:fill="auto"/>
          </w:tcPr>
          <w:p w14:paraId="06805B93" w14:textId="771CFC86" w:rsidR="00DD0334" w:rsidRPr="0090336D" w:rsidRDefault="00DD0334" w:rsidP="00DD0334">
            <w:pPr>
              <w:spacing w:after="0" w:line="240" w:lineRule="auto"/>
              <w:rPr>
                <w:rFonts w:ascii="Arial" w:hAnsi="Arial" w:cs="Arial"/>
                <w:b/>
                <w:bCs/>
                <w:noProof/>
                <w:sz w:val="20"/>
                <w:szCs w:val="20"/>
              </w:rPr>
            </w:pPr>
            <w:r>
              <w:rPr>
                <w:rFonts w:ascii="Arial" w:hAnsi="Arial" w:cs="Arial"/>
                <w:b/>
                <w:bCs/>
                <w:noProof/>
                <w:sz w:val="20"/>
                <w:szCs w:val="20"/>
              </w:rPr>
              <w:t>No</w:t>
            </w:r>
          </w:p>
        </w:tc>
        <w:tc>
          <w:tcPr>
            <w:tcW w:w="1803" w:type="dxa"/>
            <w:shd w:val="clear" w:color="auto" w:fill="auto"/>
          </w:tcPr>
          <w:p w14:paraId="0545CD1B" w14:textId="4AD7165E" w:rsidR="00DD0334" w:rsidRPr="00173173" w:rsidRDefault="00DD0334" w:rsidP="00DD0334">
            <w:pPr>
              <w:spacing w:after="0" w:line="240" w:lineRule="auto"/>
              <w:jc w:val="center"/>
              <w:rPr>
                <w:rFonts w:ascii="Arial" w:hAnsi="Arial" w:cs="Arial"/>
                <w:noProof/>
                <w:color w:val="707070"/>
                <w:sz w:val="18"/>
                <w:szCs w:val="18"/>
              </w:rPr>
            </w:pPr>
            <w:r w:rsidRPr="009C0C53">
              <w:rPr>
                <w:rFonts w:ascii="Arial" w:hAnsi="Arial" w:cs="Arial"/>
                <w:b/>
                <w:bCs/>
                <w:noProof/>
                <w:color w:val="52596C"/>
                <w:sz w:val="19"/>
                <w:szCs w:val="19"/>
              </w:rPr>
              <w:drawing>
                <wp:inline distT="0" distB="0" distL="0" distR="0" wp14:anchorId="3881F8DA" wp14:editId="6998D740">
                  <wp:extent cx="619125" cy="824322"/>
                  <wp:effectExtent l="0" t="0" r="0" b="0"/>
                  <wp:docPr id="25" name="Picture 25" descr="Understanding Pathophysiology Cover Image">
                    <a:hlinkClick xmlns:a="http://schemas.openxmlformats.org/drawingml/2006/main" r:id="rId16" tooltip="&quot;Understanding Pathophysiology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grdProduct_ctl00_imgCover" descr="Understanding Pathophysiology Cover Image">
                            <a:hlinkClick r:id="rId16" tooltip="&quot;Understanding Pathophysiology Cover Imag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288" cy="856494"/>
                          </a:xfrm>
                          <a:prstGeom prst="rect">
                            <a:avLst/>
                          </a:prstGeom>
                          <a:noFill/>
                          <a:ln>
                            <a:noFill/>
                          </a:ln>
                        </pic:spPr>
                      </pic:pic>
                    </a:graphicData>
                  </a:graphic>
                </wp:inline>
              </w:drawing>
            </w:r>
          </w:p>
        </w:tc>
      </w:tr>
      <w:tr w:rsidR="00A003EA" w:rsidRPr="001D6FCD" w14:paraId="76B49810" w14:textId="77777777" w:rsidTr="001966B9">
        <w:trPr>
          <w:trHeight w:val="1322"/>
        </w:trPr>
        <w:tc>
          <w:tcPr>
            <w:tcW w:w="1970" w:type="dxa"/>
            <w:tcBorders>
              <w:bottom w:val="single" w:sz="4" w:space="0" w:color="000000"/>
            </w:tcBorders>
            <w:shd w:val="clear" w:color="auto" w:fill="BFBFBF" w:themeFill="background1" w:themeFillShade="BF"/>
          </w:tcPr>
          <w:p w14:paraId="5F4F959B" w14:textId="2545B618" w:rsidR="00A003EA" w:rsidRPr="00EF2B60" w:rsidRDefault="00A003EA" w:rsidP="00A003EA">
            <w:pPr>
              <w:spacing w:after="0" w:line="240" w:lineRule="auto"/>
              <w:rPr>
                <w:rFonts w:ascii="Arial" w:hAnsi="Arial" w:cs="Arial"/>
                <w:b/>
                <w:bCs/>
                <w:sz w:val="20"/>
                <w:szCs w:val="20"/>
              </w:rPr>
            </w:pPr>
            <w:r w:rsidRPr="00EF2B60">
              <w:rPr>
                <w:rFonts w:ascii="Arial" w:hAnsi="Arial" w:cs="Arial"/>
                <w:b/>
                <w:bCs/>
                <w:sz w:val="20"/>
                <w:szCs w:val="20"/>
              </w:rPr>
              <w:t>322</w:t>
            </w:r>
          </w:p>
        </w:tc>
        <w:tc>
          <w:tcPr>
            <w:tcW w:w="1710" w:type="dxa"/>
            <w:tcBorders>
              <w:bottom w:val="single" w:sz="4" w:space="0" w:color="000000"/>
            </w:tcBorders>
            <w:shd w:val="clear" w:color="auto" w:fill="BFBFBF" w:themeFill="background1" w:themeFillShade="BF"/>
          </w:tcPr>
          <w:p w14:paraId="0B2B3719" w14:textId="078F344B" w:rsidR="00A003EA" w:rsidRPr="00F26788" w:rsidRDefault="00A003EA" w:rsidP="00A003EA">
            <w:pPr>
              <w:spacing w:after="0" w:line="240" w:lineRule="auto"/>
              <w:rPr>
                <w:rFonts w:ascii="Arial" w:hAnsi="Arial" w:cs="Arial"/>
                <w:sz w:val="20"/>
                <w:szCs w:val="20"/>
              </w:rPr>
            </w:pPr>
            <w:r w:rsidRPr="00AF0887">
              <w:rPr>
                <w:rFonts w:ascii="Arial" w:hAnsi="Arial" w:cs="Arial"/>
                <w:sz w:val="20"/>
                <w:szCs w:val="20"/>
              </w:rPr>
              <w:t>Publication Manual of the American Psychological Association</w:t>
            </w:r>
          </w:p>
        </w:tc>
        <w:tc>
          <w:tcPr>
            <w:tcW w:w="1530" w:type="dxa"/>
            <w:tcBorders>
              <w:bottom w:val="single" w:sz="4" w:space="0" w:color="000000"/>
            </w:tcBorders>
            <w:shd w:val="clear" w:color="auto" w:fill="BFBFBF" w:themeFill="background1" w:themeFillShade="BF"/>
          </w:tcPr>
          <w:p w14:paraId="13ED811E" w14:textId="77317926" w:rsidR="00A003EA" w:rsidRPr="00F26788" w:rsidRDefault="00A003EA" w:rsidP="00A003EA">
            <w:pPr>
              <w:spacing w:after="0" w:line="240" w:lineRule="auto"/>
              <w:rPr>
                <w:rFonts w:ascii="Arial" w:hAnsi="Arial" w:cs="Arial"/>
                <w:sz w:val="20"/>
                <w:szCs w:val="20"/>
              </w:rPr>
            </w:pPr>
            <w:r w:rsidRPr="00AF0887">
              <w:rPr>
                <w:rFonts w:ascii="Arial" w:hAnsi="Arial" w:cs="Arial"/>
                <w:sz w:val="20"/>
                <w:szCs w:val="20"/>
              </w:rPr>
              <w:t>APA</w:t>
            </w:r>
          </w:p>
        </w:tc>
        <w:tc>
          <w:tcPr>
            <w:tcW w:w="1350" w:type="dxa"/>
            <w:tcBorders>
              <w:bottom w:val="single" w:sz="4" w:space="0" w:color="000000"/>
            </w:tcBorders>
            <w:shd w:val="clear" w:color="auto" w:fill="BFBFBF" w:themeFill="background1" w:themeFillShade="BF"/>
          </w:tcPr>
          <w:p w14:paraId="1A1A8D5B" w14:textId="1A842ABD" w:rsidR="00A003EA" w:rsidRPr="00AF0887" w:rsidRDefault="00705BDB" w:rsidP="00A003EA">
            <w:pPr>
              <w:spacing w:after="0" w:line="240" w:lineRule="auto"/>
              <w:rPr>
                <w:rFonts w:ascii="Arial" w:hAnsi="Arial" w:cs="Arial"/>
                <w:sz w:val="20"/>
                <w:szCs w:val="20"/>
              </w:rPr>
            </w:pPr>
            <w:r>
              <w:rPr>
                <w:rFonts w:ascii="Arial" w:hAnsi="Arial" w:cs="Arial"/>
                <w:sz w:val="20"/>
                <w:szCs w:val="20"/>
              </w:rPr>
              <w:t>2020</w:t>
            </w:r>
          </w:p>
          <w:p w14:paraId="07AD9E99" w14:textId="77777777" w:rsidR="00A003EA" w:rsidRPr="00AF0887" w:rsidRDefault="00A003EA" w:rsidP="00A003EA">
            <w:pPr>
              <w:spacing w:after="0" w:line="240" w:lineRule="auto"/>
              <w:rPr>
                <w:rFonts w:ascii="Arial" w:hAnsi="Arial" w:cs="Arial"/>
                <w:sz w:val="20"/>
                <w:szCs w:val="20"/>
              </w:rPr>
            </w:pPr>
          </w:p>
          <w:p w14:paraId="197F16DF" w14:textId="2AAA1273" w:rsidR="00A003EA" w:rsidRPr="00F26788" w:rsidRDefault="00A003EA" w:rsidP="00A003EA">
            <w:pPr>
              <w:spacing w:after="0" w:line="240" w:lineRule="auto"/>
              <w:rPr>
                <w:rFonts w:ascii="Arial" w:hAnsi="Arial" w:cs="Arial"/>
                <w:sz w:val="20"/>
                <w:szCs w:val="20"/>
              </w:rPr>
            </w:pPr>
            <w:r w:rsidRPr="00AF0887">
              <w:rPr>
                <w:rFonts w:ascii="Arial" w:hAnsi="Arial" w:cs="Arial"/>
                <w:sz w:val="20"/>
                <w:szCs w:val="20"/>
              </w:rPr>
              <w:t>7</w:t>
            </w:r>
            <w:r w:rsidRPr="00AF0887">
              <w:rPr>
                <w:rFonts w:ascii="Arial" w:hAnsi="Arial" w:cs="Arial"/>
                <w:sz w:val="20"/>
                <w:szCs w:val="20"/>
                <w:vertAlign w:val="superscript"/>
              </w:rPr>
              <w:t>th</w:t>
            </w:r>
            <w:r w:rsidRPr="00AF0887">
              <w:rPr>
                <w:rFonts w:ascii="Arial" w:hAnsi="Arial" w:cs="Arial"/>
                <w:sz w:val="20"/>
                <w:szCs w:val="20"/>
              </w:rPr>
              <w:t xml:space="preserve"> </w:t>
            </w:r>
            <w:proofErr w:type="spellStart"/>
            <w:r w:rsidRPr="00AF0887">
              <w:rPr>
                <w:rFonts w:ascii="Arial" w:hAnsi="Arial" w:cs="Arial"/>
                <w:sz w:val="20"/>
                <w:szCs w:val="20"/>
              </w:rPr>
              <w:t>ed</w:t>
            </w:r>
            <w:proofErr w:type="spellEnd"/>
          </w:p>
        </w:tc>
        <w:tc>
          <w:tcPr>
            <w:tcW w:w="2075" w:type="dxa"/>
            <w:tcBorders>
              <w:bottom w:val="single" w:sz="4" w:space="0" w:color="000000"/>
            </w:tcBorders>
            <w:shd w:val="clear" w:color="auto" w:fill="BFBFBF" w:themeFill="background1" w:themeFillShade="BF"/>
          </w:tcPr>
          <w:p w14:paraId="658A0A08" w14:textId="77777777" w:rsidR="00A003EA" w:rsidRPr="00AF0887" w:rsidRDefault="00A003EA" w:rsidP="00A003EA">
            <w:pPr>
              <w:spacing w:after="0" w:line="240" w:lineRule="auto"/>
              <w:rPr>
                <w:rFonts w:ascii="Arial" w:hAnsi="Arial" w:cs="Arial"/>
                <w:sz w:val="20"/>
                <w:szCs w:val="20"/>
              </w:rPr>
            </w:pPr>
            <w:r w:rsidRPr="00AF0887">
              <w:rPr>
                <w:rFonts w:ascii="Arial" w:hAnsi="Arial" w:cs="Arial"/>
                <w:sz w:val="20"/>
                <w:szCs w:val="20"/>
              </w:rPr>
              <w:t>9781433832154</w:t>
            </w:r>
          </w:p>
          <w:p w14:paraId="7BAFB5B6" w14:textId="77777777" w:rsidR="00A003EA" w:rsidRPr="00AF0887" w:rsidRDefault="00A003EA" w:rsidP="00A003EA">
            <w:pPr>
              <w:spacing w:after="0" w:line="240" w:lineRule="auto"/>
              <w:rPr>
                <w:rFonts w:ascii="Arial" w:hAnsi="Arial" w:cs="Arial"/>
                <w:sz w:val="20"/>
                <w:szCs w:val="20"/>
              </w:rPr>
            </w:pPr>
          </w:p>
          <w:p w14:paraId="3B9D1A9D" w14:textId="36F7035A" w:rsidR="00A003EA" w:rsidRPr="002F0ADB" w:rsidRDefault="00A003EA" w:rsidP="00A003EA">
            <w:pPr>
              <w:spacing w:after="0" w:line="240" w:lineRule="auto"/>
              <w:rPr>
                <w:rFonts w:ascii="Arial" w:hAnsi="Arial" w:cs="Arial"/>
                <w:sz w:val="20"/>
                <w:szCs w:val="20"/>
              </w:rPr>
            </w:pPr>
            <w:r w:rsidRPr="00AF0887">
              <w:rPr>
                <w:rFonts w:ascii="Arial" w:hAnsi="Arial" w:cs="Arial"/>
                <w:sz w:val="20"/>
                <w:szCs w:val="20"/>
              </w:rPr>
              <w:t>APA</w:t>
            </w:r>
          </w:p>
        </w:tc>
        <w:tc>
          <w:tcPr>
            <w:tcW w:w="1433" w:type="dxa"/>
            <w:tcBorders>
              <w:bottom w:val="single" w:sz="4" w:space="0" w:color="000000"/>
            </w:tcBorders>
            <w:shd w:val="clear" w:color="auto" w:fill="BFBFBF" w:themeFill="background1" w:themeFillShade="BF"/>
          </w:tcPr>
          <w:p w14:paraId="1512DC51" w14:textId="78999E54" w:rsidR="00A003EA" w:rsidRDefault="00A003EA" w:rsidP="00A003EA">
            <w:pPr>
              <w:spacing w:after="0" w:line="240" w:lineRule="auto"/>
              <w:rPr>
                <w:rFonts w:ascii="Arial" w:hAnsi="Arial" w:cs="Arial"/>
                <w:sz w:val="20"/>
                <w:szCs w:val="20"/>
              </w:rPr>
            </w:pPr>
            <w:r w:rsidRPr="00AF0887">
              <w:rPr>
                <w:rFonts w:ascii="Arial" w:hAnsi="Arial" w:cs="Arial"/>
                <w:sz w:val="20"/>
                <w:szCs w:val="20"/>
              </w:rPr>
              <w:t>$31.99</w:t>
            </w:r>
          </w:p>
        </w:tc>
        <w:tc>
          <w:tcPr>
            <w:tcW w:w="1170" w:type="dxa"/>
            <w:tcBorders>
              <w:bottom w:val="single" w:sz="4" w:space="0" w:color="000000"/>
            </w:tcBorders>
            <w:shd w:val="clear" w:color="auto" w:fill="BFBFBF" w:themeFill="background1" w:themeFillShade="BF"/>
          </w:tcPr>
          <w:p w14:paraId="0F9ADCC1" w14:textId="37A6F268" w:rsidR="00A003EA" w:rsidRPr="00F26788" w:rsidRDefault="00DD0334" w:rsidP="00A003EA">
            <w:pPr>
              <w:spacing w:after="0" w:line="240" w:lineRule="auto"/>
              <w:rPr>
                <w:rFonts w:ascii="Arial" w:hAnsi="Arial" w:cs="Arial"/>
                <w:b/>
                <w:sz w:val="20"/>
                <w:szCs w:val="20"/>
              </w:rPr>
            </w:pPr>
            <w:r>
              <w:rPr>
                <w:rFonts w:ascii="Arial" w:hAnsi="Arial" w:cs="Arial"/>
                <w:b/>
                <w:bCs/>
                <w:sz w:val="20"/>
                <w:szCs w:val="20"/>
              </w:rPr>
              <w:t>Required</w:t>
            </w:r>
          </w:p>
        </w:tc>
        <w:tc>
          <w:tcPr>
            <w:tcW w:w="1264" w:type="dxa"/>
            <w:tcBorders>
              <w:bottom w:val="single" w:sz="4" w:space="0" w:color="000000"/>
            </w:tcBorders>
            <w:shd w:val="clear" w:color="auto" w:fill="BFBFBF" w:themeFill="background1" w:themeFillShade="BF"/>
          </w:tcPr>
          <w:p w14:paraId="43139CF9" w14:textId="08ECA560" w:rsidR="00A003EA" w:rsidRPr="0090336D" w:rsidRDefault="00A003EA" w:rsidP="00A003EA">
            <w:pPr>
              <w:spacing w:after="0" w:line="240" w:lineRule="auto"/>
              <w:rPr>
                <w:rFonts w:ascii="Arial" w:hAnsi="Arial" w:cs="Arial"/>
                <w:b/>
                <w:bCs/>
                <w:noProof/>
                <w:sz w:val="20"/>
                <w:szCs w:val="20"/>
              </w:rPr>
            </w:pPr>
            <w:r>
              <w:rPr>
                <w:rFonts w:ascii="Arial" w:hAnsi="Arial" w:cs="Arial"/>
                <w:b/>
                <w:bCs/>
                <w:noProof/>
                <w:sz w:val="20"/>
                <w:szCs w:val="20"/>
              </w:rPr>
              <w:t>N/A</w:t>
            </w:r>
          </w:p>
        </w:tc>
        <w:tc>
          <w:tcPr>
            <w:tcW w:w="1803" w:type="dxa"/>
            <w:tcBorders>
              <w:bottom w:val="single" w:sz="4" w:space="0" w:color="000000"/>
            </w:tcBorders>
            <w:shd w:val="clear" w:color="auto" w:fill="BFBFBF" w:themeFill="background1" w:themeFillShade="BF"/>
          </w:tcPr>
          <w:p w14:paraId="6279D386" w14:textId="4A9F7A46" w:rsidR="00A003EA" w:rsidRPr="00F26788" w:rsidRDefault="00A003EA" w:rsidP="00A003EA">
            <w:pPr>
              <w:spacing w:after="0" w:line="240" w:lineRule="auto"/>
              <w:jc w:val="center"/>
              <w:rPr>
                <w:rFonts w:ascii="Arial" w:hAnsi="Arial" w:cs="Arial"/>
                <w:b/>
                <w:bCs/>
                <w:noProof/>
                <w:color w:val="52596C"/>
                <w:sz w:val="19"/>
                <w:szCs w:val="19"/>
              </w:rPr>
            </w:pPr>
            <w:r>
              <w:rPr>
                <w:noProof/>
              </w:rPr>
              <w:drawing>
                <wp:inline distT="0" distB="0" distL="0" distR="0" wp14:anchorId="6322A91E" wp14:editId="43BECDFF">
                  <wp:extent cx="514350" cy="734492"/>
                  <wp:effectExtent l="0" t="0" r="0" b="8890"/>
                  <wp:docPr id="48" name="Picture 48" descr="https://www.rittenhouse.com/CoverImages/9781433832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978143383217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669" cy="756367"/>
                          </a:xfrm>
                          <a:prstGeom prst="rect">
                            <a:avLst/>
                          </a:prstGeom>
                          <a:noFill/>
                          <a:ln>
                            <a:noFill/>
                          </a:ln>
                        </pic:spPr>
                      </pic:pic>
                    </a:graphicData>
                  </a:graphic>
                </wp:inline>
              </w:drawing>
            </w:r>
          </w:p>
        </w:tc>
      </w:tr>
      <w:tr w:rsidR="00A003EA" w:rsidRPr="001D6FCD" w14:paraId="2E453DF5" w14:textId="1E1C1BA7" w:rsidTr="001966B9">
        <w:trPr>
          <w:trHeight w:val="1376"/>
        </w:trPr>
        <w:tc>
          <w:tcPr>
            <w:tcW w:w="1970" w:type="dxa"/>
            <w:tcBorders>
              <w:bottom w:val="single" w:sz="4" w:space="0" w:color="000000"/>
            </w:tcBorders>
            <w:shd w:val="clear" w:color="auto" w:fill="auto"/>
          </w:tcPr>
          <w:p w14:paraId="26BEB410" w14:textId="77777777" w:rsidR="00A003EA" w:rsidRPr="00EF2B60" w:rsidRDefault="00A003EA" w:rsidP="00A003EA">
            <w:pPr>
              <w:spacing w:after="0" w:line="240" w:lineRule="auto"/>
              <w:rPr>
                <w:rFonts w:ascii="Arial" w:hAnsi="Arial" w:cs="Arial"/>
                <w:b/>
                <w:bCs/>
                <w:sz w:val="20"/>
                <w:szCs w:val="20"/>
              </w:rPr>
            </w:pPr>
            <w:r w:rsidRPr="00EF2B60">
              <w:rPr>
                <w:rFonts w:ascii="Arial" w:hAnsi="Arial" w:cs="Arial"/>
                <w:b/>
                <w:bCs/>
                <w:sz w:val="20"/>
                <w:szCs w:val="20"/>
              </w:rPr>
              <w:t>330 Conceptual Basis of Nursing II Theory</w:t>
            </w:r>
          </w:p>
          <w:p w14:paraId="4E392799" w14:textId="7D0E9F01" w:rsidR="00A003EA" w:rsidRPr="00EF2B60" w:rsidRDefault="00A003EA" w:rsidP="00A003EA">
            <w:pPr>
              <w:spacing w:after="0" w:line="240" w:lineRule="auto"/>
              <w:rPr>
                <w:rFonts w:ascii="Arial" w:hAnsi="Arial" w:cs="Arial"/>
                <w:b/>
                <w:bCs/>
                <w:sz w:val="20"/>
                <w:szCs w:val="20"/>
              </w:rPr>
            </w:pPr>
            <w:r w:rsidRPr="00EF2B60">
              <w:rPr>
                <w:rFonts w:ascii="Arial" w:hAnsi="Arial" w:cs="Arial"/>
                <w:b/>
                <w:bCs/>
                <w:sz w:val="20"/>
                <w:szCs w:val="20"/>
              </w:rPr>
              <w:t>Enrollment: 90</w:t>
            </w:r>
          </w:p>
        </w:tc>
        <w:tc>
          <w:tcPr>
            <w:tcW w:w="1710" w:type="dxa"/>
            <w:tcBorders>
              <w:bottom w:val="single" w:sz="4" w:space="0" w:color="000000"/>
            </w:tcBorders>
            <w:shd w:val="clear" w:color="auto" w:fill="auto"/>
          </w:tcPr>
          <w:p w14:paraId="01B0ED7B" w14:textId="53BFA4CA" w:rsidR="00A003EA" w:rsidRPr="00173173" w:rsidRDefault="00A003EA" w:rsidP="00A003EA">
            <w:pPr>
              <w:spacing w:after="0" w:line="240" w:lineRule="auto"/>
              <w:rPr>
                <w:rFonts w:ascii="Arial" w:hAnsi="Arial" w:cs="Arial"/>
                <w:sz w:val="20"/>
                <w:szCs w:val="20"/>
              </w:rPr>
            </w:pPr>
            <w:r w:rsidRPr="00173173">
              <w:rPr>
                <w:rFonts w:ascii="Arial" w:hAnsi="Arial" w:cs="Arial"/>
                <w:sz w:val="20"/>
                <w:szCs w:val="20"/>
              </w:rPr>
              <w:t>Concepts for Nursing Practice</w:t>
            </w:r>
          </w:p>
        </w:tc>
        <w:tc>
          <w:tcPr>
            <w:tcW w:w="1530" w:type="dxa"/>
            <w:tcBorders>
              <w:bottom w:val="single" w:sz="4" w:space="0" w:color="000000"/>
            </w:tcBorders>
            <w:shd w:val="clear" w:color="auto" w:fill="auto"/>
          </w:tcPr>
          <w:p w14:paraId="7B933370" w14:textId="51837BBA" w:rsidR="00A003EA" w:rsidRPr="00173173" w:rsidRDefault="00A003EA" w:rsidP="00A003EA">
            <w:pPr>
              <w:spacing w:after="0" w:line="240" w:lineRule="auto"/>
              <w:rPr>
                <w:rFonts w:ascii="Arial" w:hAnsi="Arial" w:cs="Arial"/>
                <w:sz w:val="20"/>
                <w:szCs w:val="20"/>
              </w:rPr>
            </w:pPr>
            <w:r w:rsidRPr="00173173">
              <w:rPr>
                <w:rFonts w:ascii="Arial" w:hAnsi="Arial" w:cs="Arial"/>
                <w:sz w:val="20"/>
                <w:szCs w:val="20"/>
              </w:rPr>
              <w:t>Giddens</w:t>
            </w:r>
          </w:p>
        </w:tc>
        <w:tc>
          <w:tcPr>
            <w:tcW w:w="1350" w:type="dxa"/>
            <w:tcBorders>
              <w:bottom w:val="single" w:sz="4" w:space="0" w:color="000000"/>
            </w:tcBorders>
            <w:shd w:val="clear" w:color="auto" w:fill="auto"/>
          </w:tcPr>
          <w:p w14:paraId="5BE11062" w14:textId="5B55AEB7" w:rsidR="00A003EA" w:rsidRPr="00173173" w:rsidRDefault="00A003EA" w:rsidP="00A003EA">
            <w:pPr>
              <w:spacing w:after="0" w:line="240" w:lineRule="auto"/>
              <w:rPr>
                <w:rFonts w:ascii="Arial" w:hAnsi="Arial" w:cs="Arial"/>
                <w:sz w:val="20"/>
                <w:szCs w:val="20"/>
              </w:rPr>
            </w:pPr>
            <w:r>
              <w:rPr>
                <w:rFonts w:ascii="Arial" w:hAnsi="Arial" w:cs="Arial"/>
                <w:sz w:val="20"/>
                <w:szCs w:val="20"/>
              </w:rPr>
              <w:t>202</w:t>
            </w:r>
            <w:r w:rsidR="00D459E4">
              <w:rPr>
                <w:rFonts w:ascii="Arial" w:hAnsi="Arial" w:cs="Arial"/>
                <w:sz w:val="20"/>
                <w:szCs w:val="20"/>
              </w:rPr>
              <w:t>1</w:t>
            </w:r>
          </w:p>
          <w:p w14:paraId="643E6BB9" w14:textId="77777777" w:rsidR="00A003EA" w:rsidRPr="00173173" w:rsidRDefault="00A003EA" w:rsidP="00A003EA">
            <w:pPr>
              <w:spacing w:after="0" w:line="240" w:lineRule="auto"/>
              <w:rPr>
                <w:rFonts w:ascii="Arial" w:hAnsi="Arial" w:cs="Arial"/>
                <w:sz w:val="20"/>
                <w:szCs w:val="20"/>
              </w:rPr>
            </w:pPr>
          </w:p>
          <w:p w14:paraId="24CE9ED1" w14:textId="75EB35EF" w:rsidR="00A003EA" w:rsidRPr="00173173" w:rsidRDefault="00A003EA" w:rsidP="00A003EA">
            <w:pPr>
              <w:spacing w:after="0" w:line="240" w:lineRule="auto"/>
              <w:rPr>
                <w:rFonts w:ascii="Arial" w:hAnsi="Arial" w:cs="Arial"/>
                <w:sz w:val="20"/>
                <w:szCs w:val="20"/>
              </w:rPr>
            </w:pPr>
            <w:r>
              <w:rPr>
                <w:rFonts w:ascii="Arial" w:hAnsi="Arial" w:cs="Arial"/>
                <w:sz w:val="20"/>
                <w:szCs w:val="20"/>
              </w:rPr>
              <w:t>3</w:t>
            </w:r>
            <w:r w:rsidRPr="00685E9A">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w:t>
            </w:r>
            <w:r w:rsidRPr="00173173">
              <w:rPr>
                <w:rFonts w:ascii="Arial" w:hAnsi="Arial" w:cs="Arial"/>
                <w:sz w:val="20"/>
                <w:szCs w:val="20"/>
              </w:rPr>
              <w:t>d</w:t>
            </w:r>
            <w:proofErr w:type="spellEnd"/>
          </w:p>
        </w:tc>
        <w:tc>
          <w:tcPr>
            <w:tcW w:w="2075" w:type="dxa"/>
            <w:tcBorders>
              <w:bottom w:val="single" w:sz="4" w:space="0" w:color="000000"/>
            </w:tcBorders>
            <w:shd w:val="clear" w:color="auto" w:fill="auto"/>
          </w:tcPr>
          <w:p w14:paraId="2A24B449" w14:textId="2F0A5442" w:rsidR="00A003EA" w:rsidRPr="00173173" w:rsidRDefault="00A003EA" w:rsidP="00A003EA">
            <w:pPr>
              <w:spacing w:after="0" w:line="240" w:lineRule="auto"/>
              <w:rPr>
                <w:rFonts w:ascii="Arial" w:hAnsi="Arial" w:cs="Arial"/>
                <w:sz w:val="20"/>
                <w:szCs w:val="20"/>
              </w:rPr>
            </w:pPr>
            <w:r w:rsidRPr="00173173">
              <w:rPr>
                <w:rFonts w:ascii="Arial" w:hAnsi="Arial" w:cs="Arial"/>
                <w:sz w:val="20"/>
                <w:szCs w:val="20"/>
              </w:rPr>
              <w:t>9</w:t>
            </w:r>
            <w:r>
              <w:rPr>
                <w:rFonts w:ascii="Arial" w:hAnsi="Arial" w:cs="Arial"/>
                <w:sz w:val="20"/>
                <w:szCs w:val="20"/>
              </w:rPr>
              <w:t>780323581936</w:t>
            </w:r>
          </w:p>
          <w:p w14:paraId="5D2510FC" w14:textId="77777777" w:rsidR="00A003EA" w:rsidRPr="00173173" w:rsidRDefault="00A003EA" w:rsidP="00A003EA">
            <w:pPr>
              <w:spacing w:after="0" w:line="240" w:lineRule="auto"/>
              <w:rPr>
                <w:rFonts w:ascii="Arial" w:hAnsi="Arial" w:cs="Arial"/>
                <w:sz w:val="20"/>
                <w:szCs w:val="20"/>
              </w:rPr>
            </w:pPr>
          </w:p>
          <w:p w14:paraId="2D685F6F" w14:textId="77777777" w:rsidR="00A003EA" w:rsidRDefault="00A003EA" w:rsidP="00A003EA">
            <w:pPr>
              <w:spacing w:after="0" w:line="240" w:lineRule="auto"/>
              <w:rPr>
                <w:rFonts w:ascii="Arial" w:hAnsi="Arial" w:cs="Arial"/>
                <w:sz w:val="20"/>
                <w:szCs w:val="20"/>
              </w:rPr>
            </w:pPr>
            <w:r w:rsidRPr="00173173">
              <w:rPr>
                <w:rFonts w:ascii="Arial" w:hAnsi="Arial" w:cs="Arial"/>
                <w:sz w:val="20"/>
                <w:szCs w:val="20"/>
              </w:rPr>
              <w:t>Elsevier</w:t>
            </w:r>
          </w:p>
          <w:p w14:paraId="6647997A" w14:textId="77777777" w:rsidR="003E1D9E" w:rsidRDefault="003E1D9E" w:rsidP="00A003EA">
            <w:pPr>
              <w:spacing w:after="0" w:line="240" w:lineRule="auto"/>
              <w:rPr>
                <w:rFonts w:ascii="Arial" w:hAnsi="Arial" w:cs="Arial"/>
                <w:sz w:val="20"/>
                <w:szCs w:val="20"/>
              </w:rPr>
            </w:pPr>
          </w:p>
          <w:p w14:paraId="331B15A0" w14:textId="63D7D581" w:rsidR="003E1D9E" w:rsidRPr="00173173" w:rsidRDefault="003E1D9E" w:rsidP="00A003EA">
            <w:pPr>
              <w:spacing w:after="0" w:line="240" w:lineRule="auto"/>
              <w:rPr>
                <w:rFonts w:ascii="Arial" w:hAnsi="Arial" w:cs="Arial"/>
                <w:sz w:val="20"/>
                <w:szCs w:val="20"/>
              </w:rPr>
            </w:pPr>
            <w:r w:rsidRPr="003E1D9E">
              <w:rPr>
                <w:rFonts w:ascii="Arial" w:hAnsi="Arial" w:cs="Arial"/>
                <w:b/>
                <w:color w:val="FF0000"/>
                <w:sz w:val="20"/>
                <w:szCs w:val="20"/>
              </w:rPr>
              <w:t>NEW EDITION!</w:t>
            </w:r>
          </w:p>
        </w:tc>
        <w:tc>
          <w:tcPr>
            <w:tcW w:w="1433" w:type="dxa"/>
            <w:tcBorders>
              <w:bottom w:val="single" w:sz="4" w:space="0" w:color="000000"/>
            </w:tcBorders>
            <w:shd w:val="clear" w:color="auto" w:fill="auto"/>
          </w:tcPr>
          <w:p w14:paraId="311957F8" w14:textId="21978736" w:rsidR="00A003EA" w:rsidRPr="00173173" w:rsidRDefault="00A003EA" w:rsidP="00A003EA">
            <w:pPr>
              <w:spacing w:after="0" w:line="240" w:lineRule="auto"/>
              <w:rPr>
                <w:rFonts w:ascii="Arial" w:hAnsi="Arial" w:cs="Arial"/>
                <w:sz w:val="20"/>
                <w:szCs w:val="20"/>
              </w:rPr>
            </w:pPr>
            <w:r>
              <w:rPr>
                <w:rFonts w:ascii="Arial" w:hAnsi="Arial" w:cs="Arial"/>
                <w:sz w:val="20"/>
                <w:szCs w:val="20"/>
              </w:rPr>
              <w:t>$119</w:t>
            </w:r>
            <w:r w:rsidRPr="00173173">
              <w:rPr>
                <w:rFonts w:ascii="Arial" w:hAnsi="Arial" w:cs="Arial"/>
                <w:sz w:val="20"/>
                <w:szCs w:val="20"/>
              </w:rPr>
              <w:t>.00</w:t>
            </w:r>
          </w:p>
        </w:tc>
        <w:tc>
          <w:tcPr>
            <w:tcW w:w="1170" w:type="dxa"/>
            <w:tcBorders>
              <w:bottom w:val="single" w:sz="4" w:space="0" w:color="000000"/>
            </w:tcBorders>
            <w:shd w:val="clear" w:color="auto" w:fill="auto"/>
          </w:tcPr>
          <w:p w14:paraId="5CA868C7" w14:textId="77777777" w:rsidR="00A003EA" w:rsidRPr="00173173" w:rsidRDefault="00A003EA" w:rsidP="00A003EA">
            <w:pPr>
              <w:spacing w:after="0" w:line="240" w:lineRule="auto"/>
              <w:rPr>
                <w:rFonts w:ascii="Arial" w:hAnsi="Arial" w:cs="Arial"/>
                <w:b/>
                <w:sz w:val="20"/>
                <w:szCs w:val="20"/>
              </w:rPr>
            </w:pPr>
            <w:r w:rsidRPr="00173173">
              <w:rPr>
                <w:rFonts w:ascii="Arial" w:hAnsi="Arial" w:cs="Arial"/>
                <w:b/>
                <w:sz w:val="18"/>
                <w:szCs w:val="18"/>
              </w:rPr>
              <w:t>Required for all 4 semesters</w:t>
            </w:r>
          </w:p>
        </w:tc>
        <w:tc>
          <w:tcPr>
            <w:tcW w:w="1264" w:type="dxa"/>
            <w:tcBorders>
              <w:bottom w:val="single" w:sz="4" w:space="0" w:color="000000"/>
            </w:tcBorders>
            <w:shd w:val="clear" w:color="auto" w:fill="auto"/>
          </w:tcPr>
          <w:p w14:paraId="34508B74" w14:textId="697582C1" w:rsidR="00A003EA" w:rsidRPr="0090336D" w:rsidRDefault="00A003EA" w:rsidP="00A003EA">
            <w:pPr>
              <w:spacing w:after="0" w:line="240" w:lineRule="auto"/>
              <w:rPr>
                <w:rFonts w:ascii="Arial" w:hAnsi="Arial" w:cs="Arial"/>
                <w:b/>
                <w:sz w:val="20"/>
                <w:szCs w:val="20"/>
              </w:rPr>
            </w:pPr>
            <w:r w:rsidRPr="0090336D">
              <w:rPr>
                <w:rFonts w:ascii="Arial" w:hAnsi="Arial" w:cs="Arial"/>
                <w:b/>
                <w:sz w:val="20"/>
                <w:szCs w:val="20"/>
              </w:rPr>
              <w:t>N/A</w:t>
            </w:r>
          </w:p>
        </w:tc>
        <w:tc>
          <w:tcPr>
            <w:tcW w:w="1803" w:type="dxa"/>
            <w:tcBorders>
              <w:bottom w:val="single" w:sz="4" w:space="0" w:color="000000"/>
            </w:tcBorders>
            <w:shd w:val="clear" w:color="auto" w:fill="auto"/>
          </w:tcPr>
          <w:p w14:paraId="375D8D91" w14:textId="50A05D94" w:rsidR="00A003EA" w:rsidRPr="00173173" w:rsidRDefault="00A003EA" w:rsidP="00A003EA">
            <w:pPr>
              <w:spacing w:after="0" w:line="240" w:lineRule="auto"/>
              <w:jc w:val="center"/>
              <w:rPr>
                <w:rFonts w:ascii="Arial" w:hAnsi="Arial" w:cs="Arial"/>
                <w:noProof/>
                <w:color w:val="707070"/>
                <w:sz w:val="18"/>
                <w:szCs w:val="18"/>
              </w:rPr>
            </w:pPr>
            <w:r>
              <w:rPr>
                <w:noProof/>
              </w:rPr>
              <w:drawing>
                <wp:inline distT="0" distB="0" distL="0" distR="0" wp14:anchorId="382BB5BE" wp14:editId="2F9FF373">
                  <wp:extent cx="704850" cy="843965"/>
                  <wp:effectExtent l="0" t="0" r="0" b="0"/>
                  <wp:docPr id="15" name="Picture 15" descr="https://www.rittenhouse.com/CoverImages/032358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58193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093" cy="852638"/>
                          </a:xfrm>
                          <a:prstGeom prst="rect">
                            <a:avLst/>
                          </a:prstGeom>
                          <a:noFill/>
                          <a:ln>
                            <a:noFill/>
                          </a:ln>
                        </pic:spPr>
                      </pic:pic>
                    </a:graphicData>
                  </a:graphic>
                </wp:inline>
              </w:drawing>
            </w:r>
          </w:p>
        </w:tc>
      </w:tr>
      <w:tr w:rsidR="002C1ADE" w:rsidRPr="001D6FCD" w14:paraId="78A05BCF" w14:textId="1B0CBA7C" w:rsidTr="001966B9">
        <w:trPr>
          <w:trHeight w:val="1358"/>
        </w:trPr>
        <w:tc>
          <w:tcPr>
            <w:tcW w:w="1970" w:type="dxa"/>
            <w:tcBorders>
              <w:bottom w:val="single" w:sz="4" w:space="0" w:color="000000"/>
            </w:tcBorders>
            <w:shd w:val="clear" w:color="auto" w:fill="BFBFBF" w:themeFill="background1" w:themeFillShade="BF"/>
          </w:tcPr>
          <w:p w14:paraId="3166998D" w14:textId="7D516D11" w:rsidR="002C1ADE" w:rsidRPr="00173173" w:rsidRDefault="002C1ADE" w:rsidP="002C1ADE">
            <w:pPr>
              <w:spacing w:after="0" w:line="240" w:lineRule="auto"/>
              <w:rPr>
                <w:rFonts w:ascii="Arial" w:hAnsi="Arial" w:cs="Arial"/>
                <w:b/>
                <w:sz w:val="20"/>
                <w:szCs w:val="20"/>
              </w:rPr>
            </w:pPr>
            <w:r w:rsidRPr="0038671F">
              <w:rPr>
                <w:rFonts w:ascii="Arial" w:hAnsi="Arial" w:cs="Arial"/>
                <w:b/>
                <w:sz w:val="20"/>
                <w:szCs w:val="20"/>
              </w:rPr>
              <w:t>330</w:t>
            </w:r>
          </w:p>
        </w:tc>
        <w:tc>
          <w:tcPr>
            <w:tcW w:w="1710" w:type="dxa"/>
            <w:tcBorders>
              <w:bottom w:val="single" w:sz="4" w:space="0" w:color="000000"/>
            </w:tcBorders>
            <w:shd w:val="clear" w:color="auto" w:fill="BFBFBF" w:themeFill="background1" w:themeFillShade="BF"/>
          </w:tcPr>
          <w:p w14:paraId="146C6680" w14:textId="77777777" w:rsidR="002C1ADE" w:rsidRPr="0038671F" w:rsidRDefault="002C1ADE" w:rsidP="002C1ADE">
            <w:pPr>
              <w:spacing w:after="0" w:line="240" w:lineRule="auto"/>
              <w:rPr>
                <w:rFonts w:ascii="Arial" w:hAnsi="Arial" w:cs="Arial"/>
                <w:sz w:val="20"/>
                <w:szCs w:val="20"/>
              </w:rPr>
            </w:pPr>
            <w:r w:rsidRPr="0038671F">
              <w:rPr>
                <w:rFonts w:ascii="Arial" w:hAnsi="Arial" w:cs="Arial"/>
                <w:sz w:val="20"/>
                <w:szCs w:val="20"/>
              </w:rPr>
              <w:t>Maternity &amp; Women’s Health Care</w:t>
            </w:r>
          </w:p>
          <w:p w14:paraId="481D7CE1" w14:textId="37D2289A" w:rsidR="002C1ADE" w:rsidRPr="00173173" w:rsidRDefault="002C1ADE" w:rsidP="002C1ADE">
            <w:pPr>
              <w:spacing w:after="0" w:line="240" w:lineRule="auto"/>
              <w:rPr>
                <w:rFonts w:ascii="Arial" w:hAnsi="Arial" w:cs="Arial"/>
                <w:sz w:val="20"/>
                <w:szCs w:val="20"/>
              </w:rPr>
            </w:pPr>
          </w:p>
        </w:tc>
        <w:tc>
          <w:tcPr>
            <w:tcW w:w="1530" w:type="dxa"/>
            <w:tcBorders>
              <w:bottom w:val="single" w:sz="4" w:space="0" w:color="000000"/>
            </w:tcBorders>
            <w:shd w:val="clear" w:color="auto" w:fill="BFBFBF" w:themeFill="background1" w:themeFillShade="BF"/>
          </w:tcPr>
          <w:p w14:paraId="2E4CA898" w14:textId="5FCD0AFE" w:rsidR="002C1ADE" w:rsidRPr="00173173" w:rsidRDefault="002C1ADE" w:rsidP="002C1ADE">
            <w:pPr>
              <w:spacing w:after="0" w:line="240" w:lineRule="auto"/>
              <w:rPr>
                <w:rFonts w:ascii="Arial" w:hAnsi="Arial" w:cs="Arial"/>
                <w:sz w:val="20"/>
                <w:szCs w:val="20"/>
              </w:rPr>
            </w:pPr>
            <w:proofErr w:type="spellStart"/>
            <w:r w:rsidRPr="0038671F">
              <w:rPr>
                <w:rFonts w:ascii="Arial" w:hAnsi="Arial" w:cs="Arial"/>
                <w:sz w:val="20"/>
                <w:szCs w:val="20"/>
              </w:rPr>
              <w:t>Lowdermilk</w:t>
            </w:r>
            <w:proofErr w:type="spellEnd"/>
            <w:r>
              <w:rPr>
                <w:rFonts w:ascii="Arial" w:hAnsi="Arial" w:cs="Arial"/>
                <w:sz w:val="20"/>
                <w:szCs w:val="20"/>
              </w:rPr>
              <w:t xml:space="preserve"> et al</w:t>
            </w:r>
          </w:p>
        </w:tc>
        <w:tc>
          <w:tcPr>
            <w:tcW w:w="1350" w:type="dxa"/>
            <w:tcBorders>
              <w:bottom w:val="single" w:sz="4" w:space="0" w:color="000000"/>
            </w:tcBorders>
            <w:shd w:val="clear" w:color="auto" w:fill="BFBFBF" w:themeFill="background1" w:themeFillShade="BF"/>
          </w:tcPr>
          <w:p w14:paraId="1DB8B786" w14:textId="77777777" w:rsidR="002C1ADE" w:rsidRPr="0038671F" w:rsidRDefault="002C1ADE" w:rsidP="002C1ADE">
            <w:pPr>
              <w:spacing w:after="0" w:line="240" w:lineRule="auto"/>
              <w:rPr>
                <w:rFonts w:ascii="Arial" w:hAnsi="Arial" w:cs="Arial"/>
                <w:sz w:val="20"/>
                <w:szCs w:val="20"/>
              </w:rPr>
            </w:pPr>
            <w:r w:rsidRPr="0038671F">
              <w:rPr>
                <w:rFonts w:ascii="Arial" w:hAnsi="Arial" w:cs="Arial"/>
                <w:sz w:val="20"/>
                <w:szCs w:val="20"/>
              </w:rPr>
              <w:t>2020</w:t>
            </w:r>
          </w:p>
          <w:p w14:paraId="52654B2C" w14:textId="77777777" w:rsidR="002C1ADE" w:rsidRPr="0038671F" w:rsidRDefault="002C1ADE" w:rsidP="002C1ADE">
            <w:pPr>
              <w:spacing w:after="0" w:line="240" w:lineRule="auto"/>
              <w:rPr>
                <w:rFonts w:ascii="Arial" w:hAnsi="Arial" w:cs="Arial"/>
                <w:sz w:val="20"/>
                <w:szCs w:val="20"/>
              </w:rPr>
            </w:pPr>
          </w:p>
          <w:p w14:paraId="4E95FD4C" w14:textId="1301B95E" w:rsidR="002C1ADE" w:rsidRPr="00173173" w:rsidRDefault="002C1ADE" w:rsidP="002C1ADE">
            <w:pPr>
              <w:spacing w:after="0" w:line="240" w:lineRule="auto"/>
              <w:rPr>
                <w:rFonts w:ascii="Arial" w:hAnsi="Arial" w:cs="Arial"/>
                <w:sz w:val="20"/>
                <w:szCs w:val="20"/>
              </w:rPr>
            </w:pPr>
            <w:r w:rsidRPr="0038671F">
              <w:rPr>
                <w:rFonts w:ascii="Arial" w:hAnsi="Arial" w:cs="Arial"/>
                <w:sz w:val="20"/>
                <w:szCs w:val="20"/>
              </w:rPr>
              <w:t>12</w:t>
            </w:r>
            <w:r w:rsidRPr="0038671F">
              <w:rPr>
                <w:rFonts w:ascii="Arial" w:hAnsi="Arial" w:cs="Arial"/>
                <w:sz w:val="20"/>
                <w:szCs w:val="20"/>
                <w:vertAlign w:val="superscript"/>
              </w:rPr>
              <w:t>th</w:t>
            </w:r>
            <w:r w:rsidRPr="0038671F">
              <w:rPr>
                <w:rFonts w:ascii="Arial" w:hAnsi="Arial" w:cs="Arial"/>
                <w:sz w:val="20"/>
                <w:szCs w:val="20"/>
              </w:rPr>
              <w:t xml:space="preserve"> ed.</w:t>
            </w:r>
          </w:p>
        </w:tc>
        <w:tc>
          <w:tcPr>
            <w:tcW w:w="2075" w:type="dxa"/>
            <w:tcBorders>
              <w:bottom w:val="single" w:sz="4" w:space="0" w:color="000000"/>
            </w:tcBorders>
            <w:shd w:val="clear" w:color="auto" w:fill="BFBFBF" w:themeFill="background1" w:themeFillShade="BF"/>
          </w:tcPr>
          <w:p w14:paraId="44311195" w14:textId="77777777" w:rsidR="002C1ADE" w:rsidRPr="0038671F" w:rsidRDefault="002C1ADE" w:rsidP="002C1ADE">
            <w:pPr>
              <w:spacing w:after="0" w:line="240" w:lineRule="auto"/>
              <w:rPr>
                <w:rFonts w:ascii="Arial" w:hAnsi="Arial" w:cs="Arial"/>
                <w:color w:val="222222"/>
                <w:sz w:val="20"/>
                <w:szCs w:val="20"/>
              </w:rPr>
            </w:pPr>
            <w:r>
              <w:rPr>
                <w:rFonts w:ascii="Arial" w:hAnsi="Arial" w:cs="Arial"/>
                <w:color w:val="222222"/>
                <w:sz w:val="20"/>
                <w:szCs w:val="20"/>
              </w:rPr>
              <w:t>9780323556293</w:t>
            </w:r>
          </w:p>
          <w:p w14:paraId="297C5114" w14:textId="77777777" w:rsidR="002C1ADE" w:rsidRDefault="002C1ADE" w:rsidP="002C1ADE">
            <w:pPr>
              <w:spacing w:after="0" w:line="240" w:lineRule="auto"/>
              <w:rPr>
                <w:rFonts w:ascii="Arial" w:hAnsi="Arial" w:cs="Arial"/>
                <w:color w:val="222222"/>
                <w:sz w:val="20"/>
                <w:szCs w:val="20"/>
              </w:rPr>
            </w:pPr>
          </w:p>
          <w:p w14:paraId="213F3ED7" w14:textId="77777777" w:rsidR="002C1ADE" w:rsidRPr="0038671F" w:rsidRDefault="002C1ADE" w:rsidP="002C1ADE">
            <w:pPr>
              <w:spacing w:after="0" w:line="240" w:lineRule="auto"/>
              <w:rPr>
                <w:rFonts w:ascii="Arial" w:hAnsi="Arial" w:cs="Arial"/>
                <w:color w:val="222222"/>
                <w:sz w:val="20"/>
                <w:szCs w:val="20"/>
              </w:rPr>
            </w:pPr>
            <w:r w:rsidRPr="0038671F">
              <w:rPr>
                <w:rFonts w:ascii="Arial" w:hAnsi="Arial" w:cs="Arial"/>
                <w:color w:val="222222"/>
                <w:sz w:val="20"/>
                <w:szCs w:val="20"/>
              </w:rPr>
              <w:t>Elsevier</w:t>
            </w:r>
          </w:p>
          <w:p w14:paraId="125A7807" w14:textId="77777777" w:rsidR="002C1ADE" w:rsidRPr="0038671F" w:rsidRDefault="002C1ADE" w:rsidP="002C1ADE">
            <w:pPr>
              <w:spacing w:after="0" w:line="240" w:lineRule="auto"/>
              <w:rPr>
                <w:rFonts w:ascii="Arial" w:hAnsi="Arial" w:cs="Arial"/>
                <w:b/>
                <w:color w:val="FF0000"/>
                <w:sz w:val="20"/>
                <w:szCs w:val="20"/>
              </w:rPr>
            </w:pPr>
          </w:p>
          <w:p w14:paraId="33BB67AE" w14:textId="77777777" w:rsidR="002C1ADE" w:rsidRPr="0038671F" w:rsidRDefault="002C1ADE" w:rsidP="002C1ADE">
            <w:pPr>
              <w:spacing w:after="0" w:line="240" w:lineRule="auto"/>
              <w:rPr>
                <w:rFonts w:ascii="Arial" w:hAnsi="Arial" w:cs="Arial"/>
                <w:b/>
                <w:color w:val="FF0000"/>
                <w:sz w:val="20"/>
                <w:szCs w:val="20"/>
              </w:rPr>
            </w:pPr>
            <w:r w:rsidRPr="0038671F">
              <w:rPr>
                <w:rFonts w:ascii="Arial" w:hAnsi="Arial" w:cs="Arial"/>
                <w:b/>
                <w:color w:val="FF0000"/>
                <w:sz w:val="20"/>
                <w:szCs w:val="20"/>
              </w:rPr>
              <w:t>NEW EDITION!</w:t>
            </w:r>
          </w:p>
          <w:p w14:paraId="6C25027A" w14:textId="71A26076" w:rsidR="002C1ADE" w:rsidRPr="000555C0" w:rsidRDefault="002C1ADE" w:rsidP="002C1ADE">
            <w:pPr>
              <w:spacing w:after="0" w:line="240" w:lineRule="auto"/>
              <w:rPr>
                <w:rFonts w:ascii="Arial" w:hAnsi="Arial" w:cs="Arial"/>
                <w:b/>
                <w:color w:val="FF0000"/>
                <w:sz w:val="20"/>
                <w:szCs w:val="20"/>
              </w:rPr>
            </w:pPr>
          </w:p>
        </w:tc>
        <w:tc>
          <w:tcPr>
            <w:tcW w:w="1433" w:type="dxa"/>
            <w:tcBorders>
              <w:bottom w:val="single" w:sz="4" w:space="0" w:color="000000"/>
            </w:tcBorders>
            <w:shd w:val="clear" w:color="auto" w:fill="BFBFBF" w:themeFill="background1" w:themeFillShade="BF"/>
          </w:tcPr>
          <w:p w14:paraId="62DCF21D" w14:textId="101FCCF4" w:rsidR="002C1ADE" w:rsidRPr="00173173" w:rsidRDefault="002C1ADE" w:rsidP="002C1ADE">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170" w:type="dxa"/>
            <w:tcBorders>
              <w:bottom w:val="single" w:sz="4" w:space="0" w:color="000000"/>
            </w:tcBorders>
            <w:shd w:val="clear" w:color="auto" w:fill="BFBFBF" w:themeFill="background1" w:themeFillShade="BF"/>
          </w:tcPr>
          <w:p w14:paraId="17B4074A" w14:textId="212101E7" w:rsidR="002C1ADE" w:rsidRPr="00173173" w:rsidRDefault="002C1ADE" w:rsidP="002C1ADE">
            <w:pPr>
              <w:spacing w:after="0" w:line="240" w:lineRule="auto"/>
              <w:rPr>
                <w:rFonts w:ascii="Arial" w:hAnsi="Arial" w:cs="Arial"/>
                <w:b/>
                <w:sz w:val="20"/>
                <w:szCs w:val="20"/>
              </w:rPr>
            </w:pPr>
            <w:r w:rsidRPr="0038671F">
              <w:rPr>
                <w:rFonts w:ascii="Arial" w:hAnsi="Arial" w:cs="Arial"/>
                <w:b/>
                <w:sz w:val="20"/>
                <w:szCs w:val="20"/>
              </w:rPr>
              <w:t>Required</w:t>
            </w:r>
          </w:p>
        </w:tc>
        <w:tc>
          <w:tcPr>
            <w:tcW w:w="1264" w:type="dxa"/>
            <w:tcBorders>
              <w:bottom w:val="single" w:sz="4" w:space="0" w:color="000000"/>
            </w:tcBorders>
            <w:shd w:val="clear" w:color="auto" w:fill="BFBFBF" w:themeFill="background1" w:themeFillShade="BF"/>
          </w:tcPr>
          <w:p w14:paraId="51411CAC" w14:textId="4D5884CD" w:rsidR="002C1ADE" w:rsidRPr="0090336D" w:rsidRDefault="00705BDB" w:rsidP="00705BDB">
            <w:pPr>
              <w:spacing w:after="0" w:line="240" w:lineRule="auto"/>
              <w:rPr>
                <w:rFonts w:ascii="Arial" w:hAnsi="Arial" w:cs="Arial"/>
                <w:b/>
                <w:sz w:val="20"/>
                <w:szCs w:val="20"/>
              </w:rPr>
            </w:pPr>
            <w:r>
              <w:rPr>
                <w:rFonts w:ascii="Arial" w:hAnsi="Arial" w:cs="Arial"/>
                <w:b/>
                <w:sz w:val="20"/>
                <w:szCs w:val="20"/>
              </w:rPr>
              <w:t>J2</w:t>
            </w:r>
          </w:p>
        </w:tc>
        <w:tc>
          <w:tcPr>
            <w:tcW w:w="1803" w:type="dxa"/>
            <w:tcBorders>
              <w:bottom w:val="single" w:sz="4" w:space="0" w:color="000000"/>
            </w:tcBorders>
            <w:shd w:val="clear" w:color="auto" w:fill="BFBFBF" w:themeFill="background1" w:themeFillShade="BF"/>
          </w:tcPr>
          <w:p w14:paraId="525AF379" w14:textId="64B7111F" w:rsidR="002C1ADE" w:rsidRPr="00173173" w:rsidRDefault="002C1ADE" w:rsidP="002C1ADE">
            <w:pPr>
              <w:spacing w:after="0" w:line="240" w:lineRule="auto"/>
              <w:jc w:val="center"/>
              <w:rPr>
                <w:noProof/>
                <w:color w:val="1889C9"/>
              </w:rPr>
            </w:pPr>
            <w:r>
              <w:rPr>
                <w:noProof/>
              </w:rPr>
              <w:drawing>
                <wp:inline distT="0" distB="0" distL="0" distR="0" wp14:anchorId="5E18BAEF" wp14:editId="75C85982">
                  <wp:extent cx="704850" cy="843964"/>
                  <wp:effectExtent l="0" t="0" r="0" b="0"/>
                  <wp:docPr id="37" name="Picture 37" descr="https://www.rittenhouse.com/CoverImages/0323556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ttenhouse.com/CoverImages/03235562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078" cy="852619"/>
                          </a:xfrm>
                          <a:prstGeom prst="rect">
                            <a:avLst/>
                          </a:prstGeom>
                          <a:noFill/>
                          <a:ln>
                            <a:noFill/>
                          </a:ln>
                        </pic:spPr>
                      </pic:pic>
                    </a:graphicData>
                  </a:graphic>
                </wp:inline>
              </w:drawing>
            </w:r>
          </w:p>
        </w:tc>
      </w:tr>
    </w:tbl>
    <w:p w14:paraId="1F92FDA2" w14:textId="77777777" w:rsidR="0027368C" w:rsidRDefault="0027368C">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708"/>
        <w:gridCol w:w="1528"/>
        <w:gridCol w:w="1355"/>
        <w:gridCol w:w="2073"/>
        <w:gridCol w:w="1437"/>
        <w:gridCol w:w="1169"/>
        <w:gridCol w:w="1265"/>
        <w:gridCol w:w="1801"/>
      </w:tblGrid>
      <w:tr w:rsidR="0027368C" w:rsidRPr="001D6FCD" w14:paraId="19AA6821" w14:textId="77777777" w:rsidTr="0027368C">
        <w:trPr>
          <w:trHeight w:val="728"/>
        </w:trPr>
        <w:tc>
          <w:tcPr>
            <w:tcW w:w="1969" w:type="dxa"/>
            <w:tcBorders>
              <w:bottom w:val="single" w:sz="4" w:space="0" w:color="000000"/>
            </w:tcBorders>
            <w:shd w:val="clear" w:color="auto" w:fill="BFBFBF" w:themeFill="background1" w:themeFillShade="BF"/>
          </w:tcPr>
          <w:p w14:paraId="6996731E" w14:textId="39698152" w:rsidR="0027368C" w:rsidRDefault="0027368C" w:rsidP="00C52249">
            <w:pPr>
              <w:spacing w:after="0" w:line="240" w:lineRule="auto"/>
              <w:rPr>
                <w:rFonts w:ascii="Arial" w:hAnsi="Arial" w:cs="Arial"/>
                <w:b/>
                <w:sz w:val="20"/>
                <w:szCs w:val="20"/>
              </w:rPr>
            </w:pPr>
            <w:r w:rsidRPr="000E43A5">
              <w:lastRenderedPageBreak/>
              <w:br w:type="page"/>
            </w:r>
            <w:r w:rsidRPr="000E43A5">
              <w:rPr>
                <w:rFonts w:ascii="Arial" w:hAnsi="Arial" w:cs="Arial"/>
                <w:b/>
                <w:bCs/>
                <w:sz w:val="20"/>
                <w:szCs w:val="20"/>
              </w:rPr>
              <w:t xml:space="preserve">Course </w:t>
            </w:r>
          </w:p>
        </w:tc>
        <w:tc>
          <w:tcPr>
            <w:tcW w:w="1708" w:type="dxa"/>
            <w:tcBorders>
              <w:bottom w:val="single" w:sz="4" w:space="0" w:color="000000"/>
            </w:tcBorders>
            <w:shd w:val="clear" w:color="auto" w:fill="BFBFBF" w:themeFill="background1" w:themeFillShade="BF"/>
          </w:tcPr>
          <w:p w14:paraId="4BCB3FBB" w14:textId="77777777" w:rsidR="0027368C" w:rsidRPr="000E43A5" w:rsidRDefault="0027368C" w:rsidP="00C52249">
            <w:pPr>
              <w:spacing w:after="0" w:line="240" w:lineRule="auto"/>
              <w:rPr>
                <w:rFonts w:ascii="Arial" w:hAnsi="Arial" w:cs="Arial"/>
                <w:b/>
                <w:bCs/>
                <w:sz w:val="20"/>
                <w:szCs w:val="20"/>
              </w:rPr>
            </w:pPr>
            <w:r w:rsidRPr="000E43A5">
              <w:rPr>
                <w:rFonts w:ascii="Arial" w:hAnsi="Arial" w:cs="Arial"/>
                <w:b/>
                <w:bCs/>
                <w:sz w:val="20"/>
                <w:szCs w:val="20"/>
              </w:rPr>
              <w:t>Title</w:t>
            </w:r>
          </w:p>
          <w:p w14:paraId="4F58D01C" w14:textId="77777777" w:rsidR="0027368C" w:rsidRDefault="0027368C" w:rsidP="00C52249">
            <w:pPr>
              <w:spacing w:after="0" w:line="240" w:lineRule="auto"/>
              <w:rPr>
                <w:rFonts w:ascii="Arial" w:hAnsi="Arial" w:cs="Arial"/>
                <w:sz w:val="20"/>
                <w:szCs w:val="20"/>
              </w:rPr>
            </w:pPr>
          </w:p>
        </w:tc>
        <w:tc>
          <w:tcPr>
            <w:tcW w:w="1528" w:type="dxa"/>
            <w:tcBorders>
              <w:bottom w:val="single" w:sz="4" w:space="0" w:color="000000"/>
            </w:tcBorders>
            <w:shd w:val="clear" w:color="auto" w:fill="BFBFBF" w:themeFill="background1" w:themeFillShade="BF"/>
          </w:tcPr>
          <w:p w14:paraId="1D34A095" w14:textId="77777777" w:rsidR="0027368C" w:rsidRPr="000E43A5" w:rsidRDefault="0027368C" w:rsidP="00C52249">
            <w:pPr>
              <w:spacing w:after="0" w:line="240" w:lineRule="auto"/>
              <w:rPr>
                <w:rFonts w:ascii="Arial" w:hAnsi="Arial" w:cs="Arial"/>
                <w:b/>
                <w:bCs/>
                <w:sz w:val="20"/>
                <w:szCs w:val="20"/>
              </w:rPr>
            </w:pPr>
            <w:r w:rsidRPr="000E43A5">
              <w:rPr>
                <w:rFonts w:ascii="Arial" w:hAnsi="Arial" w:cs="Arial"/>
                <w:b/>
                <w:bCs/>
                <w:sz w:val="20"/>
                <w:szCs w:val="20"/>
              </w:rPr>
              <w:t>Author</w:t>
            </w:r>
          </w:p>
          <w:p w14:paraId="070148E0" w14:textId="77777777" w:rsidR="0027368C" w:rsidRDefault="0027368C" w:rsidP="00C52249">
            <w:pPr>
              <w:spacing w:after="0" w:line="240" w:lineRule="auto"/>
              <w:rPr>
                <w:rFonts w:ascii="Arial" w:hAnsi="Arial" w:cs="Arial"/>
                <w:sz w:val="20"/>
                <w:szCs w:val="20"/>
              </w:rPr>
            </w:pPr>
          </w:p>
        </w:tc>
        <w:tc>
          <w:tcPr>
            <w:tcW w:w="1355" w:type="dxa"/>
            <w:tcBorders>
              <w:bottom w:val="single" w:sz="4" w:space="0" w:color="000000"/>
            </w:tcBorders>
            <w:shd w:val="clear" w:color="auto" w:fill="BFBFBF" w:themeFill="background1" w:themeFillShade="BF"/>
          </w:tcPr>
          <w:p w14:paraId="57557D8F" w14:textId="77777777" w:rsidR="0027368C" w:rsidRDefault="0027368C" w:rsidP="00C52249">
            <w:pPr>
              <w:spacing w:after="0" w:line="240" w:lineRule="auto"/>
              <w:rPr>
                <w:rFonts w:ascii="Arial" w:hAnsi="Arial" w:cs="Arial"/>
                <w:sz w:val="20"/>
                <w:szCs w:val="20"/>
              </w:rPr>
            </w:pPr>
            <w:r w:rsidRPr="000E43A5">
              <w:rPr>
                <w:rFonts w:ascii="Arial" w:hAnsi="Arial" w:cs="Arial"/>
                <w:b/>
                <w:bCs/>
                <w:sz w:val="20"/>
                <w:szCs w:val="20"/>
              </w:rPr>
              <w:t>Copyright</w:t>
            </w:r>
          </w:p>
        </w:tc>
        <w:tc>
          <w:tcPr>
            <w:tcW w:w="2073" w:type="dxa"/>
            <w:tcBorders>
              <w:bottom w:val="single" w:sz="4" w:space="0" w:color="000000"/>
            </w:tcBorders>
            <w:shd w:val="clear" w:color="auto" w:fill="BFBFBF" w:themeFill="background1" w:themeFillShade="BF"/>
          </w:tcPr>
          <w:p w14:paraId="05BEBC08" w14:textId="77777777" w:rsidR="0027368C" w:rsidRPr="00D434B2" w:rsidRDefault="0027368C" w:rsidP="00C52249">
            <w:pPr>
              <w:spacing w:after="0" w:line="240" w:lineRule="auto"/>
              <w:rPr>
                <w:rStyle w:val="qa-eols-productisbn"/>
                <w:rFonts w:ascii="Arial" w:hAnsi="Arial" w:cs="Arial"/>
                <w:sz w:val="20"/>
                <w:szCs w:val="20"/>
              </w:rPr>
            </w:pPr>
            <w:r w:rsidRPr="000E43A5">
              <w:rPr>
                <w:rFonts w:ascii="Arial" w:hAnsi="Arial" w:cs="Arial"/>
                <w:b/>
                <w:bCs/>
                <w:sz w:val="20"/>
                <w:szCs w:val="20"/>
              </w:rPr>
              <w:t>ISBN/Publisher</w:t>
            </w:r>
          </w:p>
        </w:tc>
        <w:tc>
          <w:tcPr>
            <w:tcW w:w="1437" w:type="dxa"/>
            <w:tcBorders>
              <w:bottom w:val="single" w:sz="4" w:space="0" w:color="000000"/>
            </w:tcBorders>
            <w:shd w:val="clear" w:color="auto" w:fill="BFBFBF" w:themeFill="background1" w:themeFillShade="BF"/>
          </w:tcPr>
          <w:p w14:paraId="014033A9" w14:textId="77777777" w:rsidR="0027368C" w:rsidRDefault="0027368C" w:rsidP="00C52249">
            <w:pPr>
              <w:spacing w:after="0" w:line="240" w:lineRule="auto"/>
              <w:rPr>
                <w:rFonts w:ascii="Arial" w:hAnsi="Arial" w:cs="Arial"/>
                <w:sz w:val="20"/>
                <w:szCs w:val="20"/>
              </w:rPr>
            </w:pPr>
            <w:r w:rsidRPr="000E43A5">
              <w:rPr>
                <w:rFonts w:ascii="Arial" w:hAnsi="Arial" w:cs="Arial"/>
                <w:b/>
                <w:bCs/>
                <w:sz w:val="20"/>
                <w:szCs w:val="20"/>
              </w:rPr>
              <w:t>Price</w:t>
            </w:r>
          </w:p>
        </w:tc>
        <w:tc>
          <w:tcPr>
            <w:tcW w:w="1169" w:type="dxa"/>
            <w:tcBorders>
              <w:bottom w:val="single" w:sz="4" w:space="0" w:color="000000"/>
            </w:tcBorders>
            <w:shd w:val="clear" w:color="auto" w:fill="BFBFBF" w:themeFill="background1" w:themeFillShade="BF"/>
          </w:tcPr>
          <w:p w14:paraId="170A8914" w14:textId="77777777" w:rsidR="0027368C" w:rsidRDefault="0027368C" w:rsidP="00C52249">
            <w:pPr>
              <w:spacing w:after="0" w:line="240" w:lineRule="auto"/>
              <w:rPr>
                <w:rFonts w:ascii="Arial" w:hAnsi="Arial" w:cs="Arial"/>
                <w:b/>
                <w:sz w:val="20"/>
                <w:szCs w:val="20"/>
              </w:rPr>
            </w:pPr>
            <w:r w:rsidRPr="000E43A5">
              <w:rPr>
                <w:rFonts w:ascii="Arial" w:hAnsi="Arial" w:cs="Arial"/>
                <w:b/>
                <w:bCs/>
                <w:sz w:val="20"/>
                <w:szCs w:val="20"/>
              </w:rPr>
              <w:t>Status</w:t>
            </w:r>
          </w:p>
        </w:tc>
        <w:tc>
          <w:tcPr>
            <w:tcW w:w="1265" w:type="dxa"/>
            <w:tcBorders>
              <w:bottom w:val="single" w:sz="4" w:space="0" w:color="000000"/>
            </w:tcBorders>
            <w:shd w:val="clear" w:color="auto" w:fill="BFBFBF" w:themeFill="background1" w:themeFillShade="BF"/>
          </w:tcPr>
          <w:p w14:paraId="0A397DF7" w14:textId="77777777" w:rsidR="0027368C" w:rsidRPr="0090336D" w:rsidRDefault="0027368C" w:rsidP="00C52249">
            <w:pPr>
              <w:spacing w:after="0" w:line="240" w:lineRule="auto"/>
              <w:rPr>
                <w:rFonts w:ascii="Arial" w:hAnsi="Arial" w:cs="Arial"/>
                <w:b/>
                <w:sz w:val="20"/>
                <w:szCs w:val="20"/>
              </w:rPr>
            </w:pPr>
            <w:r w:rsidRPr="0090336D">
              <w:rPr>
                <w:rFonts w:ascii="Arial" w:hAnsi="Arial" w:cs="Arial"/>
                <w:b/>
                <w:bCs/>
                <w:sz w:val="20"/>
                <w:szCs w:val="20"/>
                <w:highlight w:val="yellow"/>
              </w:rPr>
              <w:t>Included in Elsevier package</w:t>
            </w:r>
          </w:p>
        </w:tc>
        <w:tc>
          <w:tcPr>
            <w:tcW w:w="1801" w:type="dxa"/>
            <w:tcBorders>
              <w:bottom w:val="single" w:sz="4" w:space="0" w:color="000000"/>
            </w:tcBorders>
            <w:shd w:val="clear" w:color="auto" w:fill="BFBFBF" w:themeFill="background1" w:themeFillShade="BF"/>
          </w:tcPr>
          <w:p w14:paraId="5AA22676" w14:textId="77777777" w:rsidR="0027368C" w:rsidRDefault="0027368C" w:rsidP="00C52249">
            <w:pPr>
              <w:spacing w:after="0" w:line="240" w:lineRule="auto"/>
              <w:jc w:val="center"/>
              <w:rPr>
                <w:noProof/>
              </w:rPr>
            </w:pPr>
          </w:p>
        </w:tc>
      </w:tr>
      <w:tr w:rsidR="002C1ADE" w:rsidRPr="001D6FCD" w14:paraId="3A55E96E" w14:textId="77777777" w:rsidTr="001966B9">
        <w:trPr>
          <w:trHeight w:val="1358"/>
        </w:trPr>
        <w:tc>
          <w:tcPr>
            <w:tcW w:w="1969" w:type="dxa"/>
            <w:tcBorders>
              <w:bottom w:val="single" w:sz="4" w:space="0" w:color="000000"/>
            </w:tcBorders>
            <w:shd w:val="clear" w:color="auto" w:fill="auto"/>
          </w:tcPr>
          <w:p w14:paraId="2C9D8699" w14:textId="3E43071A" w:rsidR="002C1ADE" w:rsidRPr="00173173" w:rsidRDefault="002C1ADE" w:rsidP="002C1ADE">
            <w:pPr>
              <w:spacing w:after="0" w:line="240" w:lineRule="auto"/>
              <w:rPr>
                <w:rFonts w:ascii="Arial" w:hAnsi="Arial" w:cs="Arial"/>
                <w:b/>
                <w:sz w:val="20"/>
                <w:szCs w:val="20"/>
              </w:rPr>
            </w:pPr>
            <w:r>
              <w:rPr>
                <w:rFonts w:ascii="Arial" w:hAnsi="Arial" w:cs="Arial"/>
                <w:b/>
                <w:sz w:val="20"/>
                <w:szCs w:val="20"/>
              </w:rPr>
              <w:t>330</w:t>
            </w:r>
          </w:p>
        </w:tc>
        <w:tc>
          <w:tcPr>
            <w:tcW w:w="1708" w:type="dxa"/>
            <w:tcBorders>
              <w:bottom w:val="single" w:sz="4" w:space="0" w:color="000000"/>
            </w:tcBorders>
            <w:shd w:val="clear" w:color="auto" w:fill="auto"/>
          </w:tcPr>
          <w:p w14:paraId="32415594" w14:textId="7EB57844" w:rsidR="002C1ADE" w:rsidRPr="00705BDB" w:rsidRDefault="002C1ADE" w:rsidP="00705BDB">
            <w:pPr>
              <w:spacing w:after="0" w:line="240" w:lineRule="auto"/>
              <w:rPr>
                <w:rFonts w:ascii="Arial" w:hAnsi="Arial" w:cs="Arial"/>
                <w:sz w:val="20"/>
                <w:szCs w:val="20"/>
              </w:rPr>
            </w:pPr>
            <w:proofErr w:type="spellStart"/>
            <w:r w:rsidRPr="00705BDB">
              <w:rPr>
                <w:rFonts w:ascii="Arial" w:hAnsi="Arial" w:cs="Arial"/>
                <w:sz w:val="20"/>
                <w:szCs w:val="20"/>
              </w:rPr>
              <w:t>Sherpath</w:t>
            </w:r>
            <w:proofErr w:type="spellEnd"/>
            <w:r w:rsidRPr="00705BDB">
              <w:rPr>
                <w:rFonts w:ascii="Arial" w:hAnsi="Arial" w:cs="Arial"/>
                <w:sz w:val="20"/>
                <w:szCs w:val="20"/>
              </w:rPr>
              <w:t xml:space="preserve"> for Maternity &amp; Women’</w:t>
            </w:r>
            <w:r w:rsidR="00705BDB" w:rsidRPr="00705BDB">
              <w:rPr>
                <w:rFonts w:ascii="Arial" w:hAnsi="Arial" w:cs="Arial"/>
                <w:sz w:val="20"/>
                <w:szCs w:val="20"/>
              </w:rPr>
              <w:t>s Health Care (online resource)</w:t>
            </w:r>
          </w:p>
        </w:tc>
        <w:tc>
          <w:tcPr>
            <w:tcW w:w="1528" w:type="dxa"/>
            <w:tcBorders>
              <w:bottom w:val="single" w:sz="4" w:space="0" w:color="000000"/>
            </w:tcBorders>
            <w:shd w:val="clear" w:color="auto" w:fill="auto"/>
          </w:tcPr>
          <w:p w14:paraId="0F7CD8DF" w14:textId="2B0C3D88" w:rsidR="002C1ADE" w:rsidRDefault="002C1ADE" w:rsidP="002C1ADE">
            <w:pPr>
              <w:spacing w:after="0" w:line="240" w:lineRule="auto"/>
              <w:rPr>
                <w:rFonts w:ascii="Arial" w:hAnsi="Arial" w:cs="Arial"/>
                <w:sz w:val="20"/>
                <w:szCs w:val="20"/>
              </w:rPr>
            </w:pPr>
            <w:proofErr w:type="spellStart"/>
            <w:r w:rsidRPr="001C3EC8">
              <w:rPr>
                <w:rFonts w:ascii="Arial" w:hAnsi="Arial" w:cs="Arial"/>
                <w:sz w:val="20"/>
                <w:szCs w:val="20"/>
              </w:rPr>
              <w:t>Lowdermilk</w:t>
            </w:r>
            <w:proofErr w:type="spellEnd"/>
            <w:r w:rsidRPr="001C3EC8">
              <w:rPr>
                <w:rFonts w:ascii="Arial" w:hAnsi="Arial" w:cs="Arial"/>
                <w:sz w:val="20"/>
                <w:szCs w:val="20"/>
              </w:rPr>
              <w:t xml:space="preserve"> et al</w:t>
            </w:r>
          </w:p>
        </w:tc>
        <w:tc>
          <w:tcPr>
            <w:tcW w:w="1355" w:type="dxa"/>
            <w:tcBorders>
              <w:bottom w:val="single" w:sz="4" w:space="0" w:color="000000"/>
            </w:tcBorders>
            <w:shd w:val="clear" w:color="auto" w:fill="auto"/>
          </w:tcPr>
          <w:p w14:paraId="3D813735" w14:textId="77777777" w:rsidR="002C1ADE" w:rsidRPr="001C3EC8" w:rsidRDefault="002C1ADE" w:rsidP="002C1ADE">
            <w:pPr>
              <w:spacing w:after="0" w:line="240" w:lineRule="auto"/>
              <w:rPr>
                <w:rFonts w:ascii="Arial" w:hAnsi="Arial" w:cs="Arial"/>
                <w:sz w:val="20"/>
                <w:szCs w:val="20"/>
              </w:rPr>
            </w:pPr>
            <w:r w:rsidRPr="001C3EC8">
              <w:rPr>
                <w:rFonts w:ascii="Arial" w:hAnsi="Arial" w:cs="Arial"/>
                <w:sz w:val="20"/>
                <w:szCs w:val="20"/>
              </w:rPr>
              <w:t>2020</w:t>
            </w:r>
          </w:p>
          <w:p w14:paraId="212FB3E3" w14:textId="77777777" w:rsidR="002C1ADE" w:rsidRPr="001C3EC8" w:rsidRDefault="002C1ADE" w:rsidP="002C1ADE">
            <w:pPr>
              <w:spacing w:after="0" w:line="240" w:lineRule="auto"/>
              <w:rPr>
                <w:rFonts w:ascii="Arial" w:hAnsi="Arial" w:cs="Arial"/>
                <w:sz w:val="20"/>
                <w:szCs w:val="20"/>
              </w:rPr>
            </w:pPr>
          </w:p>
          <w:p w14:paraId="4398AF24" w14:textId="3E14D7D1" w:rsidR="002C1ADE" w:rsidRDefault="002C1ADE" w:rsidP="002C1ADE">
            <w:pPr>
              <w:spacing w:after="0" w:line="240" w:lineRule="auto"/>
              <w:rPr>
                <w:rFonts w:ascii="Arial" w:hAnsi="Arial" w:cs="Arial"/>
                <w:sz w:val="20"/>
                <w:szCs w:val="20"/>
              </w:rPr>
            </w:pPr>
            <w:r w:rsidRPr="001C3EC8">
              <w:rPr>
                <w:rFonts w:ascii="Arial" w:hAnsi="Arial" w:cs="Arial"/>
                <w:sz w:val="20"/>
                <w:szCs w:val="20"/>
              </w:rPr>
              <w:t>12</w:t>
            </w:r>
            <w:r w:rsidRPr="001C3EC8">
              <w:rPr>
                <w:rFonts w:ascii="Arial" w:hAnsi="Arial" w:cs="Arial"/>
                <w:sz w:val="20"/>
                <w:szCs w:val="20"/>
                <w:vertAlign w:val="superscript"/>
              </w:rPr>
              <w:t>th</w:t>
            </w:r>
            <w:r w:rsidRPr="001C3EC8">
              <w:rPr>
                <w:rFonts w:ascii="Arial" w:hAnsi="Arial" w:cs="Arial"/>
                <w:sz w:val="20"/>
                <w:szCs w:val="20"/>
              </w:rPr>
              <w:t xml:space="preserve"> </w:t>
            </w:r>
            <w:proofErr w:type="spellStart"/>
            <w:r w:rsidRPr="001C3EC8">
              <w:rPr>
                <w:rFonts w:ascii="Arial" w:hAnsi="Arial" w:cs="Arial"/>
                <w:sz w:val="20"/>
                <w:szCs w:val="20"/>
              </w:rPr>
              <w:t>ed</w:t>
            </w:r>
            <w:proofErr w:type="spellEnd"/>
          </w:p>
        </w:tc>
        <w:tc>
          <w:tcPr>
            <w:tcW w:w="2073" w:type="dxa"/>
            <w:tcBorders>
              <w:bottom w:val="single" w:sz="4" w:space="0" w:color="000000"/>
            </w:tcBorders>
            <w:shd w:val="clear" w:color="auto" w:fill="auto"/>
          </w:tcPr>
          <w:p w14:paraId="355C41A0" w14:textId="0E170D9B" w:rsidR="002C1ADE" w:rsidRDefault="00705BDB" w:rsidP="002C1ADE">
            <w:pPr>
              <w:spacing w:after="0" w:line="240" w:lineRule="auto"/>
              <w:rPr>
                <w:rStyle w:val="qa-eols-productisbn"/>
                <w:rFonts w:ascii="Arial" w:hAnsi="Arial" w:cs="Arial"/>
                <w:sz w:val="20"/>
                <w:szCs w:val="20"/>
              </w:rPr>
            </w:pPr>
            <w:r w:rsidRPr="00705BDB">
              <w:rPr>
                <w:rStyle w:val="qa-eols-productisbn"/>
                <w:rFonts w:ascii="Arial" w:hAnsi="Arial" w:cs="Arial"/>
                <w:sz w:val="20"/>
                <w:szCs w:val="20"/>
              </w:rPr>
              <w:t>9780323721363</w:t>
            </w:r>
          </w:p>
          <w:p w14:paraId="2571BDDD" w14:textId="77777777" w:rsidR="00705BDB" w:rsidRPr="001C3EC8" w:rsidRDefault="00705BDB" w:rsidP="002C1ADE">
            <w:pPr>
              <w:spacing w:after="0" w:line="240" w:lineRule="auto"/>
              <w:rPr>
                <w:rStyle w:val="qa-eols-productisbn"/>
                <w:rFonts w:ascii="Arial" w:hAnsi="Arial" w:cs="Arial"/>
                <w:sz w:val="20"/>
                <w:szCs w:val="20"/>
              </w:rPr>
            </w:pPr>
          </w:p>
          <w:p w14:paraId="5383C088" w14:textId="2F4E76F6" w:rsidR="002C1ADE" w:rsidRPr="000555C0" w:rsidRDefault="002C1ADE" w:rsidP="002C1ADE">
            <w:pPr>
              <w:spacing w:after="0" w:line="240" w:lineRule="auto"/>
              <w:rPr>
                <w:rFonts w:ascii="Arial" w:hAnsi="Arial" w:cs="Arial"/>
                <w:color w:val="000000"/>
                <w:sz w:val="20"/>
                <w:szCs w:val="20"/>
                <w:shd w:val="clear" w:color="auto" w:fill="FFFFFF"/>
              </w:rPr>
            </w:pPr>
            <w:r w:rsidRPr="001C3EC8">
              <w:rPr>
                <w:rStyle w:val="qa-eols-productisbn"/>
                <w:rFonts w:ascii="Arial" w:hAnsi="Arial" w:cs="Arial"/>
                <w:sz w:val="20"/>
                <w:szCs w:val="20"/>
              </w:rPr>
              <w:t>Elsevier</w:t>
            </w:r>
          </w:p>
        </w:tc>
        <w:tc>
          <w:tcPr>
            <w:tcW w:w="1437" w:type="dxa"/>
            <w:tcBorders>
              <w:bottom w:val="single" w:sz="4" w:space="0" w:color="000000"/>
            </w:tcBorders>
            <w:shd w:val="clear" w:color="auto" w:fill="auto"/>
          </w:tcPr>
          <w:p w14:paraId="007E140D" w14:textId="751BB10F" w:rsidR="002C1ADE" w:rsidRDefault="002C1ADE" w:rsidP="002C1ADE">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169" w:type="dxa"/>
            <w:tcBorders>
              <w:bottom w:val="single" w:sz="4" w:space="0" w:color="000000"/>
            </w:tcBorders>
            <w:shd w:val="clear" w:color="auto" w:fill="auto"/>
          </w:tcPr>
          <w:p w14:paraId="7FD3E6C0" w14:textId="237816D1" w:rsidR="002C1ADE" w:rsidRDefault="002C1ADE" w:rsidP="002C1ADE">
            <w:pPr>
              <w:spacing w:after="0" w:line="240" w:lineRule="auto"/>
              <w:rPr>
                <w:rFonts w:ascii="Arial" w:hAnsi="Arial" w:cs="Arial"/>
                <w:b/>
                <w:sz w:val="20"/>
                <w:szCs w:val="20"/>
              </w:rPr>
            </w:pPr>
            <w:r w:rsidRPr="001C3EC8">
              <w:rPr>
                <w:rFonts w:ascii="Arial" w:hAnsi="Arial" w:cs="Arial"/>
                <w:b/>
                <w:sz w:val="20"/>
                <w:szCs w:val="20"/>
              </w:rPr>
              <w:t>Required</w:t>
            </w:r>
          </w:p>
        </w:tc>
        <w:tc>
          <w:tcPr>
            <w:tcW w:w="1265" w:type="dxa"/>
            <w:tcBorders>
              <w:bottom w:val="single" w:sz="4" w:space="0" w:color="000000"/>
            </w:tcBorders>
            <w:shd w:val="clear" w:color="auto" w:fill="auto"/>
          </w:tcPr>
          <w:p w14:paraId="7F483E25" w14:textId="5E59247A" w:rsidR="002C1ADE" w:rsidRPr="0090336D" w:rsidRDefault="002C1ADE" w:rsidP="002C1ADE">
            <w:pPr>
              <w:spacing w:after="0" w:line="240" w:lineRule="auto"/>
              <w:rPr>
                <w:rFonts w:ascii="Arial" w:hAnsi="Arial" w:cs="Arial"/>
                <w:b/>
                <w:sz w:val="20"/>
                <w:szCs w:val="20"/>
              </w:rPr>
            </w:pPr>
            <w:r w:rsidRPr="0090336D">
              <w:rPr>
                <w:rFonts w:ascii="Arial" w:hAnsi="Arial" w:cs="Arial"/>
                <w:b/>
                <w:sz w:val="20"/>
                <w:szCs w:val="20"/>
              </w:rPr>
              <w:t>J2</w:t>
            </w:r>
          </w:p>
        </w:tc>
        <w:tc>
          <w:tcPr>
            <w:tcW w:w="1801" w:type="dxa"/>
            <w:tcBorders>
              <w:bottom w:val="single" w:sz="4" w:space="0" w:color="000000"/>
            </w:tcBorders>
            <w:shd w:val="clear" w:color="auto" w:fill="auto"/>
          </w:tcPr>
          <w:p w14:paraId="11851A7D" w14:textId="19A08A72" w:rsidR="002C1ADE" w:rsidRDefault="002C1ADE" w:rsidP="002C1ADE">
            <w:pPr>
              <w:spacing w:after="0" w:line="240" w:lineRule="auto"/>
              <w:jc w:val="center"/>
              <w:rPr>
                <w:noProof/>
              </w:rPr>
            </w:pPr>
            <w:r>
              <w:rPr>
                <w:rFonts w:ascii="NexusSansWebPro" w:hAnsi="NexusSansWebPro" w:cs="Helvetica"/>
                <w:noProof/>
                <w:color w:val="505050"/>
                <w:sz w:val="30"/>
                <w:szCs w:val="30"/>
              </w:rPr>
              <w:drawing>
                <wp:inline distT="0" distB="0" distL="0" distR="0" wp14:anchorId="74880B87" wp14:editId="14DFE2F3">
                  <wp:extent cx="638175" cy="805177"/>
                  <wp:effectExtent l="0" t="0" r="0" b="0"/>
                  <wp:docPr id="11" name="Picture 11"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2369" cy="873553"/>
                          </a:xfrm>
                          <a:prstGeom prst="rect">
                            <a:avLst/>
                          </a:prstGeom>
                          <a:noFill/>
                          <a:ln>
                            <a:noFill/>
                          </a:ln>
                        </pic:spPr>
                      </pic:pic>
                    </a:graphicData>
                  </a:graphic>
                </wp:inline>
              </w:drawing>
            </w:r>
          </w:p>
        </w:tc>
      </w:tr>
      <w:tr w:rsidR="002C1ADE" w:rsidRPr="001D6FCD" w14:paraId="4F4E6351" w14:textId="1B6283BE" w:rsidTr="001966B9">
        <w:trPr>
          <w:trHeight w:val="1277"/>
        </w:trPr>
        <w:tc>
          <w:tcPr>
            <w:tcW w:w="1969" w:type="dxa"/>
            <w:tcBorders>
              <w:bottom w:val="single" w:sz="4" w:space="0" w:color="000000"/>
            </w:tcBorders>
            <w:shd w:val="clear" w:color="auto" w:fill="BFBFBF" w:themeFill="background1" w:themeFillShade="BF"/>
          </w:tcPr>
          <w:p w14:paraId="3AEF0A49" w14:textId="0BED1921" w:rsidR="002C1ADE" w:rsidRPr="00173173" w:rsidRDefault="002C1ADE" w:rsidP="002C1ADE">
            <w:pPr>
              <w:spacing w:after="0" w:line="240" w:lineRule="auto"/>
              <w:rPr>
                <w:rFonts w:ascii="Arial" w:hAnsi="Arial" w:cs="Arial"/>
                <w:b/>
                <w:sz w:val="20"/>
                <w:szCs w:val="20"/>
              </w:rPr>
            </w:pPr>
            <w:r w:rsidRPr="00173173">
              <w:rPr>
                <w:rFonts w:ascii="Arial" w:hAnsi="Arial" w:cs="Arial"/>
                <w:b/>
                <w:sz w:val="20"/>
                <w:szCs w:val="20"/>
              </w:rPr>
              <w:t>330</w:t>
            </w:r>
          </w:p>
        </w:tc>
        <w:tc>
          <w:tcPr>
            <w:tcW w:w="1708" w:type="dxa"/>
            <w:tcBorders>
              <w:bottom w:val="single" w:sz="4" w:space="0" w:color="000000"/>
            </w:tcBorders>
            <w:shd w:val="clear" w:color="auto" w:fill="BFBFBF" w:themeFill="background1" w:themeFillShade="BF"/>
          </w:tcPr>
          <w:p w14:paraId="7F6A768C" w14:textId="58FD49B5" w:rsidR="002C1ADE" w:rsidRPr="00173173" w:rsidRDefault="002C1ADE" w:rsidP="002C1ADE">
            <w:pPr>
              <w:spacing w:after="0" w:line="240" w:lineRule="auto"/>
              <w:rPr>
                <w:rFonts w:ascii="Arial" w:hAnsi="Arial" w:cs="Arial"/>
                <w:sz w:val="20"/>
                <w:szCs w:val="20"/>
              </w:rPr>
            </w:pPr>
            <w:proofErr w:type="spellStart"/>
            <w:r w:rsidRPr="00456AE2">
              <w:rPr>
                <w:rFonts w:ascii="Arial" w:hAnsi="Arial" w:cs="Arial"/>
                <w:sz w:val="20"/>
                <w:szCs w:val="20"/>
              </w:rPr>
              <w:t>Varcarolis</w:t>
            </w:r>
            <w:proofErr w:type="spellEnd"/>
            <w:r w:rsidRPr="00456AE2">
              <w:rPr>
                <w:rFonts w:ascii="Arial" w:hAnsi="Arial" w:cs="Arial"/>
                <w:sz w:val="20"/>
                <w:szCs w:val="20"/>
              </w:rPr>
              <w:t>’ Foundations of Psychiatric-Mental Health Nursing</w:t>
            </w:r>
          </w:p>
        </w:tc>
        <w:tc>
          <w:tcPr>
            <w:tcW w:w="1528" w:type="dxa"/>
            <w:tcBorders>
              <w:bottom w:val="single" w:sz="4" w:space="0" w:color="000000"/>
            </w:tcBorders>
            <w:shd w:val="clear" w:color="auto" w:fill="BFBFBF" w:themeFill="background1" w:themeFillShade="BF"/>
          </w:tcPr>
          <w:p w14:paraId="3252C582" w14:textId="3BB026E9" w:rsidR="002C1ADE" w:rsidRPr="00173173" w:rsidRDefault="002C1ADE" w:rsidP="002C1ADE">
            <w:pPr>
              <w:spacing w:after="0" w:line="240" w:lineRule="auto"/>
              <w:rPr>
                <w:rFonts w:ascii="Arial" w:hAnsi="Arial" w:cs="Arial"/>
                <w:sz w:val="20"/>
                <w:szCs w:val="20"/>
              </w:rPr>
            </w:pPr>
            <w:r>
              <w:rPr>
                <w:rFonts w:ascii="Arial" w:hAnsi="Arial" w:cs="Arial"/>
                <w:sz w:val="20"/>
                <w:szCs w:val="20"/>
              </w:rPr>
              <w:t>Halter</w:t>
            </w:r>
          </w:p>
        </w:tc>
        <w:tc>
          <w:tcPr>
            <w:tcW w:w="1355" w:type="dxa"/>
            <w:tcBorders>
              <w:bottom w:val="single" w:sz="4" w:space="0" w:color="000000"/>
            </w:tcBorders>
            <w:shd w:val="clear" w:color="auto" w:fill="BFBFBF" w:themeFill="background1" w:themeFillShade="BF"/>
          </w:tcPr>
          <w:p w14:paraId="53E807FF" w14:textId="77777777" w:rsidR="002C1ADE" w:rsidRPr="009B1886" w:rsidRDefault="002C1ADE" w:rsidP="002C1ADE">
            <w:pPr>
              <w:spacing w:after="0" w:line="240" w:lineRule="auto"/>
              <w:rPr>
                <w:rFonts w:ascii="Arial" w:hAnsi="Arial" w:cs="Arial"/>
                <w:sz w:val="20"/>
                <w:szCs w:val="20"/>
              </w:rPr>
            </w:pPr>
            <w:r w:rsidRPr="009B1886">
              <w:rPr>
                <w:rFonts w:ascii="Arial" w:hAnsi="Arial" w:cs="Arial"/>
                <w:sz w:val="20"/>
                <w:szCs w:val="20"/>
              </w:rPr>
              <w:t>2018</w:t>
            </w:r>
          </w:p>
          <w:p w14:paraId="0787A811" w14:textId="77777777" w:rsidR="002C1ADE" w:rsidRPr="009B1886" w:rsidRDefault="002C1ADE" w:rsidP="002C1ADE">
            <w:pPr>
              <w:spacing w:after="0" w:line="240" w:lineRule="auto"/>
              <w:rPr>
                <w:rFonts w:ascii="Arial" w:hAnsi="Arial" w:cs="Arial"/>
                <w:sz w:val="20"/>
                <w:szCs w:val="20"/>
              </w:rPr>
            </w:pPr>
          </w:p>
          <w:p w14:paraId="334F07C6" w14:textId="7A475343" w:rsidR="002C1ADE" w:rsidRPr="00173173" w:rsidRDefault="002C1ADE" w:rsidP="002C1ADE">
            <w:pPr>
              <w:spacing w:after="0" w:line="240" w:lineRule="auto"/>
              <w:rPr>
                <w:rFonts w:ascii="Arial" w:hAnsi="Arial" w:cs="Arial"/>
                <w:sz w:val="20"/>
                <w:szCs w:val="20"/>
              </w:rPr>
            </w:pPr>
            <w:r>
              <w:rPr>
                <w:rFonts w:ascii="Arial" w:hAnsi="Arial" w:cs="Arial"/>
                <w:sz w:val="20"/>
                <w:szCs w:val="20"/>
              </w:rPr>
              <w:t>8</w:t>
            </w:r>
            <w:r w:rsidRPr="009B1886">
              <w:rPr>
                <w:rFonts w:ascii="Arial" w:hAnsi="Arial" w:cs="Arial"/>
                <w:sz w:val="20"/>
                <w:szCs w:val="20"/>
                <w:vertAlign w:val="superscript"/>
              </w:rPr>
              <w:t>th</w:t>
            </w:r>
            <w:r w:rsidRPr="009B1886">
              <w:rPr>
                <w:rFonts w:ascii="Arial" w:hAnsi="Arial" w:cs="Arial"/>
                <w:sz w:val="20"/>
                <w:szCs w:val="20"/>
              </w:rPr>
              <w:t xml:space="preserve"> </w:t>
            </w:r>
            <w:proofErr w:type="spellStart"/>
            <w:r w:rsidRPr="009B1886">
              <w:rPr>
                <w:rFonts w:ascii="Arial" w:hAnsi="Arial" w:cs="Arial"/>
                <w:sz w:val="20"/>
                <w:szCs w:val="20"/>
              </w:rPr>
              <w:t>ed</w:t>
            </w:r>
            <w:proofErr w:type="spellEnd"/>
          </w:p>
        </w:tc>
        <w:tc>
          <w:tcPr>
            <w:tcW w:w="2073" w:type="dxa"/>
            <w:tcBorders>
              <w:bottom w:val="single" w:sz="4" w:space="0" w:color="000000"/>
            </w:tcBorders>
            <w:shd w:val="clear" w:color="auto" w:fill="BFBFBF" w:themeFill="background1" w:themeFillShade="BF"/>
          </w:tcPr>
          <w:p w14:paraId="1D522F4C" w14:textId="77777777" w:rsidR="002C1ADE" w:rsidRDefault="002C1ADE" w:rsidP="002C1ADE">
            <w:pPr>
              <w:spacing w:after="0" w:line="240" w:lineRule="auto"/>
              <w:rPr>
                <w:rFonts w:ascii="Arial" w:hAnsi="Arial" w:cs="Arial"/>
                <w:sz w:val="20"/>
                <w:szCs w:val="20"/>
              </w:rPr>
            </w:pPr>
            <w:r w:rsidRPr="009B1886">
              <w:rPr>
                <w:rFonts w:ascii="Arial" w:hAnsi="Arial" w:cs="Arial"/>
                <w:sz w:val="20"/>
                <w:szCs w:val="20"/>
              </w:rPr>
              <w:t>978</w:t>
            </w:r>
            <w:r>
              <w:rPr>
                <w:rFonts w:ascii="Arial" w:hAnsi="Arial" w:cs="Arial"/>
                <w:sz w:val="20"/>
                <w:szCs w:val="20"/>
              </w:rPr>
              <w:t>0323389679</w:t>
            </w:r>
          </w:p>
          <w:p w14:paraId="74ED371F" w14:textId="77777777" w:rsidR="002C1ADE" w:rsidRPr="009B1886" w:rsidRDefault="002C1ADE" w:rsidP="002C1ADE">
            <w:pPr>
              <w:spacing w:after="0" w:line="240" w:lineRule="auto"/>
              <w:rPr>
                <w:rFonts w:ascii="Arial" w:hAnsi="Arial" w:cs="Arial"/>
                <w:sz w:val="20"/>
                <w:szCs w:val="20"/>
              </w:rPr>
            </w:pPr>
          </w:p>
          <w:p w14:paraId="4B688929" w14:textId="77777777" w:rsidR="002C1ADE" w:rsidRPr="009B1886" w:rsidRDefault="002C1ADE" w:rsidP="002C1ADE">
            <w:pPr>
              <w:spacing w:after="0" w:line="240" w:lineRule="auto"/>
              <w:rPr>
                <w:rFonts w:ascii="Arial" w:hAnsi="Arial" w:cs="Arial"/>
                <w:sz w:val="20"/>
                <w:szCs w:val="20"/>
              </w:rPr>
            </w:pPr>
            <w:r>
              <w:rPr>
                <w:rFonts w:ascii="Arial" w:hAnsi="Arial" w:cs="Arial"/>
                <w:sz w:val="20"/>
                <w:szCs w:val="20"/>
              </w:rPr>
              <w:t>Elsevier</w:t>
            </w:r>
          </w:p>
          <w:p w14:paraId="0462CF20" w14:textId="77777777" w:rsidR="002C1ADE" w:rsidRPr="009B1886" w:rsidRDefault="002C1ADE" w:rsidP="002C1ADE">
            <w:pPr>
              <w:spacing w:after="0" w:line="240" w:lineRule="auto"/>
              <w:rPr>
                <w:rFonts w:ascii="Arial" w:hAnsi="Arial" w:cs="Arial"/>
                <w:sz w:val="20"/>
                <w:szCs w:val="20"/>
              </w:rPr>
            </w:pPr>
          </w:p>
          <w:p w14:paraId="003BD863" w14:textId="5DB0C14F" w:rsidR="002C1ADE" w:rsidRPr="00173173" w:rsidRDefault="002C1ADE" w:rsidP="002C1ADE">
            <w:pPr>
              <w:spacing w:after="0" w:line="240" w:lineRule="auto"/>
              <w:rPr>
                <w:rFonts w:ascii="Arial" w:hAnsi="Arial" w:cs="Arial"/>
                <w:sz w:val="20"/>
                <w:szCs w:val="20"/>
              </w:rPr>
            </w:pPr>
            <w:r w:rsidRPr="009B1886">
              <w:rPr>
                <w:rFonts w:ascii="Arial" w:hAnsi="Arial" w:cs="Arial"/>
                <w:b/>
                <w:color w:val="FF0000"/>
                <w:sz w:val="20"/>
                <w:szCs w:val="20"/>
              </w:rPr>
              <w:t>NEW BOOK FOR COURSE!</w:t>
            </w:r>
          </w:p>
        </w:tc>
        <w:tc>
          <w:tcPr>
            <w:tcW w:w="1437" w:type="dxa"/>
            <w:tcBorders>
              <w:bottom w:val="single" w:sz="4" w:space="0" w:color="000000"/>
            </w:tcBorders>
            <w:shd w:val="clear" w:color="auto" w:fill="BFBFBF" w:themeFill="background1" w:themeFillShade="BF"/>
          </w:tcPr>
          <w:p w14:paraId="54004F41" w14:textId="2E498D18" w:rsidR="002C1ADE" w:rsidRPr="00173173" w:rsidRDefault="002C1ADE" w:rsidP="002C1ADE">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169" w:type="dxa"/>
            <w:tcBorders>
              <w:bottom w:val="single" w:sz="4" w:space="0" w:color="000000"/>
            </w:tcBorders>
            <w:shd w:val="clear" w:color="auto" w:fill="BFBFBF" w:themeFill="background1" w:themeFillShade="BF"/>
          </w:tcPr>
          <w:p w14:paraId="641BA1C8" w14:textId="4B6E406D" w:rsidR="002C1ADE" w:rsidRPr="002C1ADE" w:rsidRDefault="002C1ADE" w:rsidP="002C1ADE">
            <w:pPr>
              <w:spacing w:after="0" w:line="240" w:lineRule="auto"/>
              <w:rPr>
                <w:rFonts w:ascii="Arial" w:hAnsi="Arial" w:cs="Arial"/>
                <w:b/>
                <w:sz w:val="20"/>
                <w:szCs w:val="20"/>
              </w:rPr>
            </w:pPr>
            <w:r w:rsidRPr="002C1ADE">
              <w:rPr>
                <w:rFonts w:ascii="Arial" w:hAnsi="Arial" w:cs="Arial"/>
                <w:b/>
                <w:sz w:val="20"/>
                <w:szCs w:val="20"/>
              </w:rPr>
              <w:t>Required</w:t>
            </w:r>
          </w:p>
        </w:tc>
        <w:tc>
          <w:tcPr>
            <w:tcW w:w="1265" w:type="dxa"/>
            <w:tcBorders>
              <w:bottom w:val="single" w:sz="4" w:space="0" w:color="000000"/>
            </w:tcBorders>
            <w:shd w:val="clear" w:color="auto" w:fill="BFBFBF" w:themeFill="background1" w:themeFillShade="BF"/>
          </w:tcPr>
          <w:p w14:paraId="12E8FEF9" w14:textId="690D62D5" w:rsidR="002C1ADE" w:rsidRPr="0090336D" w:rsidRDefault="00C37DA7" w:rsidP="002C1ADE">
            <w:pPr>
              <w:spacing w:after="0" w:line="240" w:lineRule="auto"/>
              <w:rPr>
                <w:rFonts w:ascii="Arial" w:hAnsi="Arial" w:cs="Arial"/>
                <w:b/>
                <w:sz w:val="20"/>
                <w:szCs w:val="20"/>
              </w:rPr>
            </w:pPr>
            <w:r>
              <w:rPr>
                <w:rFonts w:ascii="Arial" w:hAnsi="Arial" w:cs="Arial"/>
                <w:b/>
                <w:sz w:val="20"/>
                <w:szCs w:val="20"/>
              </w:rPr>
              <w:t>J2</w:t>
            </w:r>
          </w:p>
        </w:tc>
        <w:tc>
          <w:tcPr>
            <w:tcW w:w="1801" w:type="dxa"/>
            <w:tcBorders>
              <w:bottom w:val="single" w:sz="4" w:space="0" w:color="000000"/>
            </w:tcBorders>
            <w:shd w:val="clear" w:color="auto" w:fill="BFBFBF" w:themeFill="background1" w:themeFillShade="BF"/>
          </w:tcPr>
          <w:p w14:paraId="2D64C5F9" w14:textId="46EBFE8B" w:rsidR="002C1ADE" w:rsidRPr="00173173" w:rsidRDefault="002C1ADE" w:rsidP="002C1ADE">
            <w:pPr>
              <w:spacing w:after="0" w:line="240" w:lineRule="auto"/>
              <w:jc w:val="center"/>
              <w:rPr>
                <w:noProof/>
              </w:rPr>
            </w:pPr>
            <w:r>
              <w:rPr>
                <w:noProof/>
              </w:rPr>
              <w:drawing>
                <wp:inline distT="0" distB="0" distL="0" distR="0" wp14:anchorId="66910784" wp14:editId="64DA37CE">
                  <wp:extent cx="649322" cy="828675"/>
                  <wp:effectExtent l="0" t="0" r="0" b="0"/>
                  <wp:docPr id="5" name="Picture 5" descr="Image result for 978032338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97803233896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306" cy="841417"/>
                          </a:xfrm>
                          <a:prstGeom prst="rect">
                            <a:avLst/>
                          </a:prstGeom>
                          <a:noFill/>
                          <a:ln>
                            <a:noFill/>
                          </a:ln>
                        </pic:spPr>
                      </pic:pic>
                    </a:graphicData>
                  </a:graphic>
                </wp:inline>
              </w:drawing>
            </w:r>
          </w:p>
        </w:tc>
      </w:tr>
      <w:tr w:rsidR="002C1ADE" w:rsidRPr="001D6FCD" w14:paraId="2A596709" w14:textId="77777777" w:rsidTr="001966B9">
        <w:trPr>
          <w:trHeight w:val="1295"/>
        </w:trPr>
        <w:tc>
          <w:tcPr>
            <w:tcW w:w="1969" w:type="dxa"/>
            <w:shd w:val="clear" w:color="auto" w:fill="auto"/>
          </w:tcPr>
          <w:p w14:paraId="0507CF0A" w14:textId="0B1414A0" w:rsidR="002C1ADE" w:rsidRPr="00173173" w:rsidRDefault="002C1ADE" w:rsidP="002C1ADE">
            <w:pPr>
              <w:spacing w:after="0" w:line="240" w:lineRule="auto"/>
              <w:rPr>
                <w:rFonts w:ascii="Arial" w:hAnsi="Arial" w:cs="Arial"/>
                <w:b/>
                <w:sz w:val="20"/>
                <w:szCs w:val="20"/>
              </w:rPr>
            </w:pPr>
            <w:r>
              <w:rPr>
                <w:rFonts w:ascii="Arial" w:hAnsi="Arial" w:cs="Arial"/>
                <w:b/>
                <w:sz w:val="20"/>
                <w:szCs w:val="20"/>
              </w:rPr>
              <w:t>330</w:t>
            </w:r>
          </w:p>
        </w:tc>
        <w:tc>
          <w:tcPr>
            <w:tcW w:w="1708" w:type="dxa"/>
            <w:shd w:val="clear" w:color="auto" w:fill="auto"/>
          </w:tcPr>
          <w:p w14:paraId="179E5E18" w14:textId="66BAFBA4" w:rsidR="002C1ADE" w:rsidRPr="00173173" w:rsidRDefault="002C1ADE" w:rsidP="00C52249">
            <w:pPr>
              <w:spacing w:after="0" w:line="240" w:lineRule="auto"/>
              <w:rPr>
                <w:rFonts w:ascii="Arial" w:hAnsi="Arial" w:cs="Arial"/>
                <w:sz w:val="20"/>
                <w:szCs w:val="20"/>
              </w:rPr>
            </w:pPr>
            <w:proofErr w:type="spellStart"/>
            <w:r w:rsidRPr="00EF2B60">
              <w:rPr>
                <w:rFonts w:ascii="Arial" w:hAnsi="Arial" w:cs="Arial"/>
                <w:sz w:val="20"/>
                <w:szCs w:val="20"/>
              </w:rPr>
              <w:t>Sherpath</w:t>
            </w:r>
            <w:proofErr w:type="spellEnd"/>
            <w:r w:rsidRPr="00EF2B60">
              <w:rPr>
                <w:rFonts w:ascii="Arial" w:hAnsi="Arial" w:cs="Arial"/>
                <w:sz w:val="20"/>
                <w:szCs w:val="20"/>
              </w:rPr>
              <w:t xml:space="preserve"> for </w:t>
            </w:r>
            <w:proofErr w:type="spellStart"/>
            <w:r w:rsidRPr="00EF2B60">
              <w:rPr>
                <w:rFonts w:ascii="Arial" w:hAnsi="Arial" w:cs="Arial"/>
                <w:sz w:val="20"/>
                <w:szCs w:val="20"/>
              </w:rPr>
              <w:t>Varcarolis</w:t>
            </w:r>
            <w:proofErr w:type="spellEnd"/>
            <w:r w:rsidRPr="00EF2B60">
              <w:rPr>
                <w:rFonts w:ascii="Arial" w:hAnsi="Arial" w:cs="Arial"/>
                <w:sz w:val="20"/>
                <w:szCs w:val="20"/>
              </w:rPr>
              <w:t xml:space="preserve">’ Foundations of Psychiatric-Mental </w:t>
            </w:r>
            <w:r w:rsidR="00C52249" w:rsidRPr="00EF2B60">
              <w:rPr>
                <w:rFonts w:ascii="Arial" w:hAnsi="Arial" w:cs="Arial"/>
                <w:sz w:val="20"/>
                <w:szCs w:val="20"/>
              </w:rPr>
              <w:t>Health Nursing (online resource</w:t>
            </w:r>
            <w:r w:rsidRPr="00EF2B60">
              <w:rPr>
                <w:rFonts w:ascii="Arial" w:hAnsi="Arial" w:cs="Arial"/>
                <w:sz w:val="20"/>
                <w:szCs w:val="20"/>
              </w:rPr>
              <w:t>)</w:t>
            </w:r>
          </w:p>
        </w:tc>
        <w:tc>
          <w:tcPr>
            <w:tcW w:w="1528" w:type="dxa"/>
            <w:shd w:val="clear" w:color="auto" w:fill="auto"/>
          </w:tcPr>
          <w:p w14:paraId="318C7FAF" w14:textId="1F261EAB" w:rsidR="002C1ADE" w:rsidRPr="00173173" w:rsidRDefault="002C1ADE" w:rsidP="002C1ADE">
            <w:pPr>
              <w:spacing w:after="0" w:line="240" w:lineRule="auto"/>
              <w:rPr>
                <w:rFonts w:ascii="Arial" w:hAnsi="Arial" w:cs="Arial"/>
                <w:sz w:val="20"/>
                <w:szCs w:val="20"/>
              </w:rPr>
            </w:pPr>
            <w:r w:rsidRPr="001C3EC8">
              <w:rPr>
                <w:rFonts w:ascii="Arial" w:hAnsi="Arial" w:cs="Arial"/>
                <w:sz w:val="20"/>
                <w:szCs w:val="20"/>
              </w:rPr>
              <w:t>Halter</w:t>
            </w:r>
          </w:p>
        </w:tc>
        <w:tc>
          <w:tcPr>
            <w:tcW w:w="1355" w:type="dxa"/>
            <w:shd w:val="clear" w:color="auto" w:fill="auto"/>
          </w:tcPr>
          <w:p w14:paraId="28355D8D" w14:textId="77777777" w:rsidR="002C1ADE" w:rsidRPr="001C3EC8" w:rsidRDefault="002C1ADE" w:rsidP="002C1ADE">
            <w:pPr>
              <w:spacing w:after="0" w:line="240" w:lineRule="auto"/>
              <w:rPr>
                <w:rFonts w:ascii="Arial" w:hAnsi="Arial" w:cs="Arial"/>
                <w:sz w:val="20"/>
                <w:szCs w:val="20"/>
              </w:rPr>
            </w:pPr>
            <w:r w:rsidRPr="001C3EC8">
              <w:rPr>
                <w:rFonts w:ascii="Arial" w:hAnsi="Arial" w:cs="Arial"/>
                <w:sz w:val="20"/>
                <w:szCs w:val="20"/>
              </w:rPr>
              <w:t>2020</w:t>
            </w:r>
          </w:p>
          <w:p w14:paraId="2252B2C1" w14:textId="77777777" w:rsidR="002C1ADE" w:rsidRPr="001C3EC8" w:rsidRDefault="002C1ADE" w:rsidP="002C1ADE">
            <w:pPr>
              <w:spacing w:after="0" w:line="240" w:lineRule="auto"/>
              <w:rPr>
                <w:rFonts w:ascii="Arial" w:hAnsi="Arial" w:cs="Arial"/>
                <w:sz w:val="20"/>
                <w:szCs w:val="20"/>
              </w:rPr>
            </w:pPr>
          </w:p>
          <w:p w14:paraId="760B228E" w14:textId="59A0695B" w:rsidR="002C1ADE" w:rsidRPr="00173173" w:rsidRDefault="002C1ADE" w:rsidP="002C1ADE">
            <w:pPr>
              <w:spacing w:after="0" w:line="240" w:lineRule="auto"/>
              <w:rPr>
                <w:rFonts w:ascii="Arial" w:hAnsi="Arial" w:cs="Arial"/>
                <w:sz w:val="20"/>
                <w:szCs w:val="20"/>
              </w:rPr>
            </w:pPr>
            <w:r w:rsidRPr="001C3EC8">
              <w:rPr>
                <w:rFonts w:ascii="Arial" w:hAnsi="Arial" w:cs="Arial"/>
                <w:sz w:val="20"/>
                <w:szCs w:val="20"/>
              </w:rPr>
              <w:t>8</w:t>
            </w:r>
            <w:r w:rsidRPr="001C3EC8">
              <w:rPr>
                <w:rFonts w:ascii="Arial" w:hAnsi="Arial" w:cs="Arial"/>
                <w:sz w:val="20"/>
                <w:szCs w:val="20"/>
                <w:vertAlign w:val="superscript"/>
              </w:rPr>
              <w:t>th</w:t>
            </w:r>
            <w:r w:rsidRPr="001C3EC8">
              <w:rPr>
                <w:rFonts w:ascii="Arial" w:hAnsi="Arial" w:cs="Arial"/>
                <w:sz w:val="20"/>
                <w:szCs w:val="20"/>
              </w:rPr>
              <w:t xml:space="preserve"> </w:t>
            </w:r>
            <w:proofErr w:type="spellStart"/>
            <w:r w:rsidRPr="001C3EC8">
              <w:rPr>
                <w:rFonts w:ascii="Arial" w:hAnsi="Arial" w:cs="Arial"/>
                <w:sz w:val="20"/>
                <w:szCs w:val="20"/>
              </w:rPr>
              <w:t>ed</w:t>
            </w:r>
            <w:proofErr w:type="spellEnd"/>
          </w:p>
        </w:tc>
        <w:tc>
          <w:tcPr>
            <w:tcW w:w="2073" w:type="dxa"/>
            <w:shd w:val="clear" w:color="auto" w:fill="auto"/>
          </w:tcPr>
          <w:p w14:paraId="0A4B3114" w14:textId="77777777" w:rsidR="002C1ADE" w:rsidRPr="001C3EC8" w:rsidRDefault="002C1ADE" w:rsidP="002C1ADE">
            <w:pPr>
              <w:spacing w:after="0" w:line="240" w:lineRule="auto"/>
              <w:rPr>
                <w:rStyle w:val="qa-eols-productisbn"/>
                <w:rFonts w:ascii="Arial" w:hAnsi="Arial" w:cs="Arial"/>
                <w:sz w:val="20"/>
                <w:szCs w:val="20"/>
              </w:rPr>
            </w:pPr>
            <w:r>
              <w:rPr>
                <w:rStyle w:val="qa-eols-productisbn"/>
                <w:rFonts w:ascii="Arial" w:hAnsi="Arial" w:cs="Arial"/>
                <w:sz w:val="20"/>
                <w:szCs w:val="20"/>
              </w:rPr>
              <w:t>9780323710220</w:t>
            </w:r>
          </w:p>
          <w:p w14:paraId="01A6799A" w14:textId="77777777" w:rsidR="002C1ADE" w:rsidRPr="001C3EC8" w:rsidRDefault="002C1ADE" w:rsidP="002C1ADE">
            <w:pPr>
              <w:spacing w:after="0" w:line="240" w:lineRule="auto"/>
              <w:rPr>
                <w:rStyle w:val="qa-eols-productisbn"/>
                <w:rFonts w:ascii="Arial" w:hAnsi="Arial" w:cs="Arial"/>
                <w:sz w:val="20"/>
                <w:szCs w:val="20"/>
              </w:rPr>
            </w:pPr>
          </w:p>
          <w:p w14:paraId="24399474" w14:textId="6A93B84C" w:rsidR="002C1ADE" w:rsidRPr="00D434B2" w:rsidRDefault="002C1ADE" w:rsidP="002C1ADE">
            <w:pPr>
              <w:spacing w:after="0" w:line="240" w:lineRule="auto"/>
              <w:rPr>
                <w:rFonts w:ascii="Arial" w:hAnsi="Arial" w:cs="Arial"/>
                <w:sz w:val="20"/>
                <w:szCs w:val="20"/>
              </w:rPr>
            </w:pPr>
            <w:r w:rsidRPr="001C3EC8">
              <w:rPr>
                <w:rStyle w:val="qa-eols-productisbn"/>
                <w:rFonts w:ascii="Arial" w:hAnsi="Arial" w:cs="Arial"/>
                <w:sz w:val="20"/>
                <w:szCs w:val="20"/>
              </w:rPr>
              <w:t>Elsevier</w:t>
            </w:r>
          </w:p>
        </w:tc>
        <w:tc>
          <w:tcPr>
            <w:tcW w:w="1437" w:type="dxa"/>
            <w:shd w:val="clear" w:color="auto" w:fill="auto"/>
          </w:tcPr>
          <w:p w14:paraId="5000EB26" w14:textId="6E8C443B" w:rsidR="002C1ADE" w:rsidRPr="00173173" w:rsidRDefault="002C1ADE" w:rsidP="002C1ADE">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169" w:type="dxa"/>
            <w:shd w:val="clear" w:color="auto" w:fill="auto"/>
          </w:tcPr>
          <w:p w14:paraId="4E49F5CF" w14:textId="4A00826B" w:rsidR="002C1ADE" w:rsidRPr="00173173" w:rsidRDefault="002C1ADE" w:rsidP="002C1ADE">
            <w:pPr>
              <w:spacing w:after="0" w:line="240" w:lineRule="auto"/>
              <w:rPr>
                <w:rFonts w:ascii="Arial" w:hAnsi="Arial" w:cs="Arial"/>
                <w:b/>
                <w:sz w:val="20"/>
                <w:szCs w:val="20"/>
              </w:rPr>
            </w:pPr>
            <w:r>
              <w:rPr>
                <w:rFonts w:ascii="Arial" w:hAnsi="Arial" w:cs="Arial"/>
                <w:b/>
                <w:sz w:val="20"/>
                <w:szCs w:val="20"/>
              </w:rPr>
              <w:t>Required</w:t>
            </w:r>
          </w:p>
        </w:tc>
        <w:tc>
          <w:tcPr>
            <w:tcW w:w="1265" w:type="dxa"/>
            <w:shd w:val="clear" w:color="auto" w:fill="auto"/>
          </w:tcPr>
          <w:p w14:paraId="0667DA59" w14:textId="3921A64E" w:rsidR="002C1ADE" w:rsidRPr="0090336D" w:rsidRDefault="002C1ADE" w:rsidP="002C1ADE">
            <w:pPr>
              <w:spacing w:after="0" w:line="240" w:lineRule="auto"/>
              <w:rPr>
                <w:rFonts w:ascii="Arial" w:hAnsi="Arial" w:cs="Arial"/>
                <w:b/>
                <w:sz w:val="20"/>
                <w:szCs w:val="20"/>
              </w:rPr>
            </w:pPr>
            <w:r w:rsidRPr="0090336D">
              <w:rPr>
                <w:rFonts w:ascii="Arial" w:hAnsi="Arial" w:cs="Arial"/>
                <w:b/>
                <w:sz w:val="20"/>
                <w:szCs w:val="20"/>
              </w:rPr>
              <w:t>J2</w:t>
            </w:r>
          </w:p>
        </w:tc>
        <w:tc>
          <w:tcPr>
            <w:tcW w:w="1801" w:type="dxa"/>
            <w:shd w:val="clear" w:color="auto" w:fill="auto"/>
          </w:tcPr>
          <w:p w14:paraId="59303B22" w14:textId="730AD93C" w:rsidR="002C1ADE" w:rsidRPr="00173173" w:rsidRDefault="002C1ADE" w:rsidP="002C1ADE">
            <w:pPr>
              <w:spacing w:after="0" w:line="240" w:lineRule="auto"/>
              <w:jc w:val="center"/>
              <w:rPr>
                <w:noProof/>
              </w:rPr>
            </w:pPr>
            <w:r>
              <w:rPr>
                <w:rFonts w:ascii="NexusSansWebPro" w:hAnsi="NexusSansWebPro" w:cs="Helvetica"/>
                <w:noProof/>
                <w:color w:val="505050"/>
                <w:sz w:val="30"/>
                <w:szCs w:val="30"/>
              </w:rPr>
              <w:drawing>
                <wp:inline distT="0" distB="0" distL="0" distR="0" wp14:anchorId="023CB4CF" wp14:editId="08213F1C">
                  <wp:extent cx="600075" cy="757108"/>
                  <wp:effectExtent l="0" t="0" r="0" b="5080"/>
                  <wp:docPr id="7" name="Picture 7"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694" cy="832329"/>
                          </a:xfrm>
                          <a:prstGeom prst="rect">
                            <a:avLst/>
                          </a:prstGeom>
                          <a:noFill/>
                          <a:ln>
                            <a:noFill/>
                          </a:ln>
                        </pic:spPr>
                      </pic:pic>
                    </a:graphicData>
                  </a:graphic>
                </wp:inline>
              </w:drawing>
            </w:r>
          </w:p>
        </w:tc>
      </w:tr>
      <w:tr w:rsidR="00BA7720" w:rsidRPr="001D6FCD" w14:paraId="6343A7FC" w14:textId="0E0BB2E8" w:rsidTr="001966B9">
        <w:trPr>
          <w:trHeight w:val="1295"/>
        </w:trPr>
        <w:tc>
          <w:tcPr>
            <w:tcW w:w="1969" w:type="dxa"/>
            <w:shd w:val="clear" w:color="auto" w:fill="BFBFBF" w:themeFill="background1" w:themeFillShade="BF"/>
          </w:tcPr>
          <w:p w14:paraId="0D450055" w14:textId="77777777" w:rsidR="00BA7720" w:rsidRPr="00173173" w:rsidRDefault="00BA7720" w:rsidP="00BA7720">
            <w:pPr>
              <w:spacing w:after="0" w:line="240" w:lineRule="auto"/>
              <w:rPr>
                <w:rFonts w:ascii="Arial" w:hAnsi="Arial" w:cs="Arial"/>
                <w:b/>
                <w:sz w:val="20"/>
                <w:szCs w:val="20"/>
              </w:rPr>
            </w:pPr>
            <w:r w:rsidRPr="00173173">
              <w:rPr>
                <w:rFonts w:ascii="Arial" w:hAnsi="Arial" w:cs="Arial"/>
                <w:b/>
                <w:sz w:val="20"/>
                <w:szCs w:val="20"/>
              </w:rPr>
              <w:t>330</w:t>
            </w:r>
          </w:p>
        </w:tc>
        <w:tc>
          <w:tcPr>
            <w:tcW w:w="1708" w:type="dxa"/>
            <w:shd w:val="clear" w:color="auto" w:fill="BFBFBF" w:themeFill="background1" w:themeFillShade="BF"/>
          </w:tcPr>
          <w:p w14:paraId="2B2A718E" w14:textId="4B40DCFE"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 xml:space="preserve">Psychiatric Nursing: Assessment, Care Plans, and Medications </w:t>
            </w:r>
          </w:p>
        </w:tc>
        <w:tc>
          <w:tcPr>
            <w:tcW w:w="1528" w:type="dxa"/>
            <w:shd w:val="clear" w:color="auto" w:fill="BFBFBF" w:themeFill="background1" w:themeFillShade="BF"/>
          </w:tcPr>
          <w:p w14:paraId="165322AA" w14:textId="126AE853"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Townsend</w:t>
            </w:r>
          </w:p>
        </w:tc>
        <w:tc>
          <w:tcPr>
            <w:tcW w:w="1355" w:type="dxa"/>
            <w:shd w:val="clear" w:color="auto" w:fill="BFBFBF" w:themeFill="background1" w:themeFillShade="BF"/>
          </w:tcPr>
          <w:p w14:paraId="2A5F68C8" w14:textId="36DB36DA"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2018</w:t>
            </w:r>
          </w:p>
          <w:p w14:paraId="29439614" w14:textId="77777777" w:rsidR="00BA7720" w:rsidRPr="00173173" w:rsidRDefault="00BA7720" w:rsidP="00BA7720">
            <w:pPr>
              <w:spacing w:after="0" w:line="240" w:lineRule="auto"/>
              <w:rPr>
                <w:rFonts w:ascii="Arial" w:hAnsi="Arial" w:cs="Arial"/>
                <w:sz w:val="20"/>
                <w:szCs w:val="20"/>
              </w:rPr>
            </w:pPr>
          </w:p>
          <w:p w14:paraId="1C1C1BE6" w14:textId="282A25F0" w:rsidR="00BA7720" w:rsidRPr="00173173" w:rsidRDefault="00D750BD" w:rsidP="00BA7720">
            <w:pPr>
              <w:spacing w:after="0" w:line="240" w:lineRule="auto"/>
              <w:rPr>
                <w:rFonts w:ascii="Arial" w:hAnsi="Arial" w:cs="Arial"/>
                <w:sz w:val="20"/>
                <w:szCs w:val="20"/>
              </w:rPr>
            </w:pPr>
            <w:r>
              <w:rPr>
                <w:rFonts w:ascii="Arial" w:hAnsi="Arial" w:cs="Arial"/>
                <w:sz w:val="20"/>
                <w:szCs w:val="20"/>
              </w:rPr>
              <w:t>10</w:t>
            </w:r>
            <w:r w:rsidR="00216AE5" w:rsidRPr="00216AE5">
              <w:rPr>
                <w:rFonts w:ascii="Arial" w:hAnsi="Arial" w:cs="Arial"/>
                <w:sz w:val="20"/>
                <w:szCs w:val="20"/>
                <w:vertAlign w:val="superscript"/>
              </w:rPr>
              <w:t>th</w:t>
            </w:r>
            <w:r w:rsidR="00216AE5">
              <w:rPr>
                <w:rFonts w:ascii="Arial" w:hAnsi="Arial" w:cs="Arial"/>
                <w:sz w:val="20"/>
                <w:szCs w:val="20"/>
              </w:rPr>
              <w:t xml:space="preserve"> </w:t>
            </w:r>
            <w:proofErr w:type="spellStart"/>
            <w:r w:rsidR="00BA7720" w:rsidRPr="00173173">
              <w:rPr>
                <w:rFonts w:ascii="Arial" w:hAnsi="Arial" w:cs="Arial"/>
                <w:sz w:val="20"/>
                <w:szCs w:val="20"/>
              </w:rPr>
              <w:t>ed</w:t>
            </w:r>
            <w:proofErr w:type="spellEnd"/>
          </w:p>
        </w:tc>
        <w:tc>
          <w:tcPr>
            <w:tcW w:w="2073" w:type="dxa"/>
            <w:shd w:val="clear" w:color="auto" w:fill="BFBFBF" w:themeFill="background1" w:themeFillShade="BF"/>
          </w:tcPr>
          <w:p w14:paraId="7D48FC1D" w14:textId="77777777" w:rsidR="00BA7720" w:rsidRDefault="00BA7720" w:rsidP="00BA7720">
            <w:pPr>
              <w:spacing w:after="0" w:line="240" w:lineRule="auto"/>
              <w:rPr>
                <w:rFonts w:ascii="Arial" w:hAnsi="Arial" w:cs="Arial"/>
                <w:sz w:val="20"/>
                <w:szCs w:val="20"/>
              </w:rPr>
            </w:pPr>
            <w:r>
              <w:rPr>
                <w:rFonts w:ascii="Arial" w:hAnsi="Arial" w:cs="Arial"/>
                <w:sz w:val="20"/>
                <w:szCs w:val="20"/>
              </w:rPr>
              <w:t>9780803660557</w:t>
            </w:r>
          </w:p>
          <w:p w14:paraId="30E8F546" w14:textId="77777777" w:rsidR="00BA7720" w:rsidRPr="00173173" w:rsidRDefault="00BA7720" w:rsidP="00BA7720">
            <w:pPr>
              <w:spacing w:after="0" w:line="240" w:lineRule="auto"/>
              <w:rPr>
                <w:rFonts w:ascii="Arial" w:hAnsi="Arial" w:cs="Arial"/>
                <w:sz w:val="20"/>
                <w:szCs w:val="20"/>
              </w:rPr>
            </w:pPr>
          </w:p>
          <w:p w14:paraId="6E9248B6" w14:textId="1598FF85"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F A Davis</w:t>
            </w:r>
          </w:p>
        </w:tc>
        <w:tc>
          <w:tcPr>
            <w:tcW w:w="1437" w:type="dxa"/>
            <w:shd w:val="clear" w:color="auto" w:fill="BFBFBF" w:themeFill="background1" w:themeFillShade="BF"/>
          </w:tcPr>
          <w:p w14:paraId="0F98CF92" w14:textId="77777777"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$49.95</w:t>
            </w:r>
          </w:p>
        </w:tc>
        <w:tc>
          <w:tcPr>
            <w:tcW w:w="1169" w:type="dxa"/>
            <w:shd w:val="clear" w:color="auto" w:fill="BFBFBF" w:themeFill="background1" w:themeFillShade="BF"/>
          </w:tcPr>
          <w:p w14:paraId="40864077" w14:textId="77777777" w:rsidR="00BA7720" w:rsidRPr="00173173" w:rsidRDefault="00BA7720" w:rsidP="00BA7720">
            <w:pPr>
              <w:spacing w:after="0" w:line="240" w:lineRule="auto"/>
              <w:rPr>
                <w:rFonts w:ascii="Arial" w:hAnsi="Arial" w:cs="Arial"/>
                <w:sz w:val="20"/>
                <w:szCs w:val="20"/>
              </w:rPr>
            </w:pPr>
            <w:r w:rsidRPr="00173173">
              <w:rPr>
                <w:rFonts w:ascii="Arial" w:hAnsi="Arial" w:cs="Arial"/>
                <w:b/>
                <w:sz w:val="20"/>
                <w:szCs w:val="20"/>
              </w:rPr>
              <w:t>Required</w:t>
            </w:r>
          </w:p>
        </w:tc>
        <w:tc>
          <w:tcPr>
            <w:tcW w:w="1265" w:type="dxa"/>
            <w:shd w:val="clear" w:color="auto" w:fill="BFBFBF" w:themeFill="background1" w:themeFillShade="BF"/>
          </w:tcPr>
          <w:p w14:paraId="7CFC725D" w14:textId="5070E62F" w:rsidR="00BA7720" w:rsidRPr="0090336D" w:rsidRDefault="00C958ED" w:rsidP="00BA7720">
            <w:pPr>
              <w:spacing w:after="0" w:line="240" w:lineRule="auto"/>
              <w:rPr>
                <w:rFonts w:ascii="Arial" w:hAnsi="Arial" w:cs="Arial"/>
                <w:b/>
                <w:sz w:val="20"/>
                <w:szCs w:val="20"/>
              </w:rPr>
            </w:pPr>
            <w:r w:rsidRPr="0090336D">
              <w:rPr>
                <w:rFonts w:ascii="Arial" w:hAnsi="Arial" w:cs="Arial"/>
                <w:b/>
                <w:sz w:val="20"/>
                <w:szCs w:val="20"/>
              </w:rPr>
              <w:t>N/A</w:t>
            </w:r>
          </w:p>
        </w:tc>
        <w:tc>
          <w:tcPr>
            <w:tcW w:w="1801" w:type="dxa"/>
            <w:shd w:val="clear" w:color="auto" w:fill="BFBFBF" w:themeFill="background1" w:themeFillShade="BF"/>
          </w:tcPr>
          <w:p w14:paraId="71DB32C3" w14:textId="46919F91" w:rsidR="00BA7720" w:rsidRPr="00173173" w:rsidRDefault="00BA7720" w:rsidP="00BA7720">
            <w:pPr>
              <w:spacing w:after="0" w:line="240" w:lineRule="auto"/>
              <w:jc w:val="center"/>
              <w:rPr>
                <w:noProof/>
              </w:rPr>
            </w:pPr>
            <w:r w:rsidRPr="00173173">
              <w:rPr>
                <w:noProof/>
              </w:rPr>
              <w:drawing>
                <wp:inline distT="0" distB="0" distL="0" distR="0" wp14:anchorId="5BA34561" wp14:editId="21A993ED">
                  <wp:extent cx="422899" cy="748193"/>
                  <wp:effectExtent l="0" t="0" r="0" b="0"/>
                  <wp:docPr id="38" name="Picture 38" descr="Psychiatric Nursing: Assessment, Care Plans and Medication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ychiatric Nursing: Assessment, Care Plans and Medications Cover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676" cy="813259"/>
                          </a:xfrm>
                          <a:prstGeom prst="rect">
                            <a:avLst/>
                          </a:prstGeom>
                          <a:noFill/>
                          <a:ln>
                            <a:noFill/>
                          </a:ln>
                        </pic:spPr>
                      </pic:pic>
                    </a:graphicData>
                  </a:graphic>
                </wp:inline>
              </w:drawing>
            </w:r>
          </w:p>
        </w:tc>
      </w:tr>
      <w:tr w:rsidR="00BA7720" w:rsidRPr="001D6FCD" w14:paraId="5E68FA87" w14:textId="013763CC" w:rsidTr="001966B9">
        <w:trPr>
          <w:trHeight w:val="1295"/>
        </w:trPr>
        <w:tc>
          <w:tcPr>
            <w:tcW w:w="1969" w:type="dxa"/>
            <w:tcBorders>
              <w:bottom w:val="single" w:sz="4" w:space="0" w:color="000000"/>
            </w:tcBorders>
            <w:shd w:val="clear" w:color="auto" w:fill="auto"/>
          </w:tcPr>
          <w:p w14:paraId="021875EA" w14:textId="7416466F" w:rsidR="00BA7720" w:rsidRPr="00522651" w:rsidRDefault="00BA7720" w:rsidP="00BA7720">
            <w:pPr>
              <w:spacing w:after="0" w:line="240" w:lineRule="auto"/>
              <w:rPr>
                <w:rFonts w:ascii="Arial" w:hAnsi="Arial" w:cs="Arial"/>
                <w:b/>
                <w:sz w:val="20"/>
                <w:szCs w:val="20"/>
              </w:rPr>
            </w:pPr>
            <w:r w:rsidRPr="00522651">
              <w:rPr>
                <w:rFonts w:ascii="Arial" w:hAnsi="Arial" w:cs="Arial"/>
                <w:b/>
                <w:sz w:val="20"/>
                <w:szCs w:val="20"/>
              </w:rPr>
              <w:t>412 Trends &amp; Issues for Professional Nursing</w:t>
            </w:r>
          </w:p>
          <w:p w14:paraId="7F7047F4" w14:textId="77777777" w:rsidR="00BA7720" w:rsidRPr="00173173" w:rsidRDefault="00BA7720" w:rsidP="00BA7720">
            <w:pPr>
              <w:spacing w:after="0" w:line="240" w:lineRule="auto"/>
              <w:rPr>
                <w:rFonts w:ascii="Arial" w:hAnsi="Arial" w:cs="Arial"/>
                <w:b/>
                <w:sz w:val="20"/>
                <w:szCs w:val="20"/>
              </w:rPr>
            </w:pPr>
            <w:r w:rsidRPr="00522651">
              <w:rPr>
                <w:rFonts w:ascii="Arial" w:hAnsi="Arial" w:cs="Arial"/>
                <w:b/>
                <w:sz w:val="20"/>
                <w:szCs w:val="20"/>
              </w:rPr>
              <w:t>Enrollment: 75</w:t>
            </w:r>
          </w:p>
          <w:p w14:paraId="68A6FD81" w14:textId="77777777" w:rsidR="00BA7720" w:rsidRPr="00173173" w:rsidRDefault="00BA7720" w:rsidP="00BA7720">
            <w:pPr>
              <w:spacing w:after="0" w:line="240" w:lineRule="auto"/>
              <w:rPr>
                <w:rFonts w:ascii="Arial" w:hAnsi="Arial" w:cs="Arial"/>
                <w:b/>
                <w:sz w:val="20"/>
                <w:szCs w:val="20"/>
              </w:rPr>
            </w:pPr>
          </w:p>
        </w:tc>
        <w:tc>
          <w:tcPr>
            <w:tcW w:w="1708" w:type="dxa"/>
            <w:tcBorders>
              <w:bottom w:val="single" w:sz="4" w:space="0" w:color="000000"/>
            </w:tcBorders>
            <w:shd w:val="clear" w:color="auto" w:fill="auto"/>
          </w:tcPr>
          <w:p w14:paraId="11855375" w14:textId="5D4F4C7C"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 xml:space="preserve">Nursing </w:t>
            </w:r>
            <w:r w:rsidR="004C0EA3">
              <w:rPr>
                <w:rFonts w:ascii="Arial" w:hAnsi="Arial" w:cs="Arial"/>
                <w:sz w:val="20"/>
                <w:szCs w:val="20"/>
              </w:rPr>
              <w:t>Today: Transition and Trends</w:t>
            </w:r>
          </w:p>
          <w:p w14:paraId="69581FDE" w14:textId="77777777" w:rsidR="00BA7720" w:rsidRPr="00173173" w:rsidRDefault="00BA7720" w:rsidP="00BA7720">
            <w:pPr>
              <w:spacing w:after="0" w:line="240" w:lineRule="auto"/>
              <w:rPr>
                <w:rFonts w:ascii="Arial" w:hAnsi="Arial" w:cs="Arial"/>
                <w:sz w:val="20"/>
                <w:szCs w:val="20"/>
              </w:rPr>
            </w:pPr>
          </w:p>
        </w:tc>
        <w:tc>
          <w:tcPr>
            <w:tcW w:w="1528" w:type="dxa"/>
            <w:tcBorders>
              <w:bottom w:val="single" w:sz="4" w:space="0" w:color="000000"/>
            </w:tcBorders>
            <w:shd w:val="clear" w:color="auto" w:fill="auto"/>
          </w:tcPr>
          <w:p w14:paraId="74CB77F7" w14:textId="21DF782F" w:rsidR="00BA7720" w:rsidRPr="00173173" w:rsidRDefault="004C0EA3" w:rsidP="00BA7720">
            <w:pPr>
              <w:spacing w:after="0" w:line="240" w:lineRule="auto"/>
              <w:rPr>
                <w:rFonts w:ascii="Arial" w:hAnsi="Arial" w:cs="Arial"/>
                <w:sz w:val="20"/>
                <w:szCs w:val="20"/>
              </w:rPr>
            </w:pPr>
            <w:proofErr w:type="spellStart"/>
            <w:r>
              <w:rPr>
                <w:rFonts w:ascii="Arial" w:hAnsi="Arial" w:cs="Arial"/>
                <w:sz w:val="20"/>
                <w:szCs w:val="20"/>
              </w:rPr>
              <w:t>Zerwekh</w:t>
            </w:r>
            <w:proofErr w:type="spellEnd"/>
          </w:p>
        </w:tc>
        <w:tc>
          <w:tcPr>
            <w:tcW w:w="1355" w:type="dxa"/>
            <w:tcBorders>
              <w:bottom w:val="single" w:sz="4" w:space="0" w:color="000000"/>
            </w:tcBorders>
            <w:shd w:val="clear" w:color="auto" w:fill="auto"/>
          </w:tcPr>
          <w:p w14:paraId="0F244603" w14:textId="263780FD" w:rsidR="00BA7720" w:rsidRPr="00173173" w:rsidRDefault="002212CE" w:rsidP="00BA7720">
            <w:pPr>
              <w:spacing w:after="0" w:line="240" w:lineRule="auto"/>
              <w:rPr>
                <w:rFonts w:ascii="Arial" w:hAnsi="Arial" w:cs="Arial"/>
                <w:sz w:val="20"/>
                <w:szCs w:val="20"/>
              </w:rPr>
            </w:pPr>
            <w:r>
              <w:rPr>
                <w:rFonts w:ascii="Arial" w:hAnsi="Arial" w:cs="Arial"/>
                <w:sz w:val="20"/>
                <w:szCs w:val="20"/>
              </w:rPr>
              <w:t>2021</w:t>
            </w:r>
          </w:p>
          <w:p w14:paraId="7D9EAC8A" w14:textId="77777777" w:rsidR="00BA7720" w:rsidRPr="00173173" w:rsidRDefault="00BA7720" w:rsidP="00BA7720">
            <w:pPr>
              <w:spacing w:after="0" w:line="240" w:lineRule="auto"/>
              <w:rPr>
                <w:rFonts w:ascii="Arial" w:hAnsi="Arial" w:cs="Arial"/>
                <w:sz w:val="20"/>
                <w:szCs w:val="20"/>
              </w:rPr>
            </w:pPr>
          </w:p>
          <w:p w14:paraId="3CC62349" w14:textId="6FFA9616" w:rsidR="00BA7720" w:rsidRPr="00173173" w:rsidRDefault="004C0EA3" w:rsidP="00BA7720">
            <w:pPr>
              <w:spacing w:after="0" w:line="240" w:lineRule="auto"/>
              <w:rPr>
                <w:rFonts w:ascii="Arial" w:hAnsi="Arial" w:cs="Arial"/>
                <w:sz w:val="20"/>
                <w:szCs w:val="20"/>
              </w:rPr>
            </w:pPr>
            <w:r>
              <w:rPr>
                <w:rFonts w:ascii="Arial" w:hAnsi="Arial" w:cs="Arial"/>
                <w:sz w:val="20"/>
                <w:szCs w:val="20"/>
              </w:rPr>
              <w:t>10</w:t>
            </w:r>
            <w:r w:rsidR="00216AE5" w:rsidRPr="00216AE5">
              <w:rPr>
                <w:rFonts w:ascii="Arial" w:hAnsi="Arial" w:cs="Arial"/>
                <w:sz w:val="20"/>
                <w:szCs w:val="20"/>
                <w:vertAlign w:val="superscript"/>
              </w:rPr>
              <w:t>th</w:t>
            </w:r>
            <w:r w:rsidR="00216AE5">
              <w:rPr>
                <w:rFonts w:ascii="Arial" w:hAnsi="Arial" w:cs="Arial"/>
                <w:sz w:val="20"/>
                <w:szCs w:val="20"/>
              </w:rPr>
              <w:t xml:space="preserve"> </w:t>
            </w:r>
            <w:proofErr w:type="spellStart"/>
            <w:r w:rsidR="00BA7720" w:rsidRPr="00173173">
              <w:rPr>
                <w:rFonts w:ascii="Arial" w:hAnsi="Arial" w:cs="Arial"/>
                <w:sz w:val="20"/>
                <w:szCs w:val="20"/>
              </w:rPr>
              <w:t>ed</w:t>
            </w:r>
            <w:proofErr w:type="spellEnd"/>
          </w:p>
        </w:tc>
        <w:tc>
          <w:tcPr>
            <w:tcW w:w="2073" w:type="dxa"/>
            <w:tcBorders>
              <w:bottom w:val="single" w:sz="4" w:space="0" w:color="000000"/>
            </w:tcBorders>
            <w:shd w:val="clear" w:color="auto" w:fill="auto"/>
          </w:tcPr>
          <w:p w14:paraId="10399CE3" w14:textId="0B032A14" w:rsidR="00BA7720" w:rsidRPr="00173173" w:rsidRDefault="00BA7720" w:rsidP="00BA7720">
            <w:pPr>
              <w:spacing w:after="0" w:line="240" w:lineRule="auto"/>
              <w:rPr>
                <w:rFonts w:ascii="Arial" w:hAnsi="Arial" w:cs="Arial"/>
                <w:sz w:val="20"/>
                <w:szCs w:val="20"/>
              </w:rPr>
            </w:pPr>
            <w:r w:rsidRPr="00173173">
              <w:rPr>
                <w:rFonts w:ascii="Arial" w:hAnsi="Arial" w:cs="Arial"/>
                <w:sz w:val="20"/>
                <w:szCs w:val="20"/>
              </w:rPr>
              <w:t>978</w:t>
            </w:r>
            <w:r w:rsidR="004C0EA3">
              <w:rPr>
                <w:rFonts w:ascii="Arial" w:hAnsi="Arial" w:cs="Arial"/>
                <w:sz w:val="20"/>
                <w:szCs w:val="20"/>
              </w:rPr>
              <w:t>0323642088</w:t>
            </w:r>
          </w:p>
          <w:p w14:paraId="0D446B10" w14:textId="77777777" w:rsidR="00BA7720" w:rsidRPr="00173173" w:rsidRDefault="00BA7720" w:rsidP="00BA7720">
            <w:pPr>
              <w:spacing w:after="0" w:line="240" w:lineRule="auto"/>
              <w:rPr>
                <w:rFonts w:ascii="Arial" w:hAnsi="Arial" w:cs="Arial"/>
                <w:sz w:val="20"/>
                <w:szCs w:val="20"/>
              </w:rPr>
            </w:pPr>
          </w:p>
          <w:p w14:paraId="3332E3EC" w14:textId="77777777" w:rsidR="00BA7720" w:rsidRDefault="004C0EA3" w:rsidP="00BA7720">
            <w:pPr>
              <w:spacing w:after="0" w:line="240" w:lineRule="auto"/>
              <w:rPr>
                <w:rFonts w:ascii="Arial" w:hAnsi="Arial" w:cs="Arial"/>
                <w:sz w:val="20"/>
                <w:szCs w:val="20"/>
              </w:rPr>
            </w:pPr>
            <w:r>
              <w:rPr>
                <w:rFonts w:ascii="Arial" w:hAnsi="Arial" w:cs="Arial"/>
                <w:sz w:val="20"/>
                <w:szCs w:val="20"/>
              </w:rPr>
              <w:t>Elsevier</w:t>
            </w:r>
          </w:p>
          <w:p w14:paraId="43C6C14F" w14:textId="77777777" w:rsidR="00FB05F5" w:rsidRDefault="00FB05F5" w:rsidP="00BA7720">
            <w:pPr>
              <w:spacing w:after="0" w:line="240" w:lineRule="auto"/>
              <w:rPr>
                <w:rFonts w:ascii="Arial" w:hAnsi="Arial" w:cs="Arial"/>
                <w:sz w:val="20"/>
                <w:szCs w:val="20"/>
              </w:rPr>
            </w:pPr>
          </w:p>
          <w:p w14:paraId="3AF2D2B5" w14:textId="77777777" w:rsidR="00FB05F5" w:rsidRPr="0038671F" w:rsidRDefault="00FB05F5" w:rsidP="00FB05F5">
            <w:pPr>
              <w:spacing w:after="0" w:line="240" w:lineRule="auto"/>
              <w:rPr>
                <w:rFonts w:ascii="Arial" w:hAnsi="Arial" w:cs="Arial"/>
                <w:b/>
                <w:color w:val="FF0000"/>
                <w:sz w:val="20"/>
                <w:szCs w:val="20"/>
              </w:rPr>
            </w:pPr>
            <w:r w:rsidRPr="0038671F">
              <w:rPr>
                <w:rFonts w:ascii="Arial" w:hAnsi="Arial" w:cs="Arial"/>
                <w:b/>
                <w:color w:val="FF0000"/>
                <w:sz w:val="20"/>
                <w:szCs w:val="20"/>
              </w:rPr>
              <w:t>NEW EDITION!</w:t>
            </w:r>
          </w:p>
          <w:p w14:paraId="1844785F" w14:textId="425EA402" w:rsidR="00FB05F5" w:rsidRPr="00173173" w:rsidRDefault="00FB05F5" w:rsidP="00BA7720">
            <w:pPr>
              <w:spacing w:after="0" w:line="240" w:lineRule="auto"/>
              <w:rPr>
                <w:rFonts w:ascii="Arial" w:hAnsi="Arial" w:cs="Arial"/>
                <w:sz w:val="20"/>
                <w:szCs w:val="20"/>
              </w:rPr>
            </w:pPr>
          </w:p>
        </w:tc>
        <w:tc>
          <w:tcPr>
            <w:tcW w:w="1437" w:type="dxa"/>
            <w:tcBorders>
              <w:bottom w:val="single" w:sz="4" w:space="0" w:color="000000"/>
            </w:tcBorders>
            <w:shd w:val="clear" w:color="auto" w:fill="auto"/>
          </w:tcPr>
          <w:p w14:paraId="15CA879E" w14:textId="53444E2E" w:rsidR="00BA7720" w:rsidRPr="00173173" w:rsidRDefault="00BA7720" w:rsidP="004C0EA3">
            <w:pPr>
              <w:spacing w:after="0" w:line="240" w:lineRule="auto"/>
              <w:rPr>
                <w:rFonts w:ascii="Arial" w:hAnsi="Arial" w:cs="Arial"/>
                <w:sz w:val="20"/>
                <w:szCs w:val="20"/>
              </w:rPr>
            </w:pPr>
            <w:r>
              <w:rPr>
                <w:rFonts w:ascii="Arial" w:hAnsi="Arial" w:cs="Arial"/>
                <w:sz w:val="20"/>
                <w:szCs w:val="20"/>
              </w:rPr>
              <w:t>$</w:t>
            </w:r>
            <w:r w:rsidR="004C0EA3">
              <w:rPr>
                <w:rFonts w:ascii="Arial" w:hAnsi="Arial" w:cs="Arial"/>
                <w:sz w:val="20"/>
                <w:szCs w:val="20"/>
              </w:rPr>
              <w:t>84.95</w:t>
            </w:r>
          </w:p>
        </w:tc>
        <w:tc>
          <w:tcPr>
            <w:tcW w:w="1169" w:type="dxa"/>
            <w:tcBorders>
              <w:bottom w:val="single" w:sz="4" w:space="0" w:color="000000"/>
            </w:tcBorders>
            <w:shd w:val="clear" w:color="auto" w:fill="auto"/>
          </w:tcPr>
          <w:p w14:paraId="15C1673B" w14:textId="6B8C3A91" w:rsidR="00BA7720" w:rsidRPr="00173173" w:rsidRDefault="00BA7720" w:rsidP="00BA7720">
            <w:pPr>
              <w:spacing w:after="0" w:line="240" w:lineRule="auto"/>
              <w:rPr>
                <w:rFonts w:ascii="Arial" w:hAnsi="Arial" w:cs="Arial"/>
                <w:b/>
                <w:sz w:val="20"/>
                <w:szCs w:val="20"/>
              </w:rPr>
            </w:pPr>
            <w:r w:rsidRPr="00173173">
              <w:rPr>
                <w:rFonts w:ascii="Arial" w:hAnsi="Arial" w:cs="Arial"/>
                <w:b/>
                <w:sz w:val="20"/>
                <w:szCs w:val="20"/>
              </w:rPr>
              <w:t>Required</w:t>
            </w:r>
          </w:p>
        </w:tc>
        <w:tc>
          <w:tcPr>
            <w:tcW w:w="1265" w:type="dxa"/>
            <w:tcBorders>
              <w:bottom w:val="single" w:sz="4" w:space="0" w:color="000000"/>
            </w:tcBorders>
            <w:shd w:val="clear" w:color="auto" w:fill="auto"/>
          </w:tcPr>
          <w:p w14:paraId="2984C71C" w14:textId="23D225A1" w:rsidR="00BA7720" w:rsidRPr="0090336D" w:rsidRDefault="00C958ED" w:rsidP="00BA7720">
            <w:pPr>
              <w:spacing w:after="0" w:line="240" w:lineRule="auto"/>
              <w:rPr>
                <w:rFonts w:ascii="Arial" w:hAnsi="Arial" w:cs="Arial"/>
                <w:b/>
                <w:bCs/>
                <w:noProof/>
                <w:sz w:val="20"/>
                <w:szCs w:val="20"/>
              </w:rPr>
            </w:pPr>
            <w:r w:rsidRPr="0090336D">
              <w:rPr>
                <w:rFonts w:ascii="Arial" w:hAnsi="Arial" w:cs="Arial"/>
                <w:b/>
                <w:bCs/>
                <w:noProof/>
                <w:sz w:val="20"/>
                <w:szCs w:val="20"/>
              </w:rPr>
              <w:t>N/A</w:t>
            </w:r>
          </w:p>
        </w:tc>
        <w:tc>
          <w:tcPr>
            <w:tcW w:w="1801" w:type="dxa"/>
            <w:tcBorders>
              <w:bottom w:val="single" w:sz="4" w:space="0" w:color="000000"/>
            </w:tcBorders>
            <w:shd w:val="clear" w:color="auto" w:fill="auto"/>
          </w:tcPr>
          <w:p w14:paraId="44FC2D73" w14:textId="0B9CD657" w:rsidR="00BA7720" w:rsidRPr="00173173" w:rsidRDefault="004B12F1" w:rsidP="00BA7720">
            <w:pPr>
              <w:spacing w:after="0" w:line="240" w:lineRule="auto"/>
              <w:jc w:val="center"/>
              <w:rPr>
                <w:rFonts w:ascii="Arial" w:hAnsi="Arial" w:cs="Arial"/>
                <w:b/>
                <w:bCs/>
                <w:noProof/>
                <w:color w:val="52596C"/>
                <w:sz w:val="19"/>
                <w:szCs w:val="19"/>
              </w:rPr>
            </w:pPr>
            <w:r>
              <w:rPr>
                <w:noProof/>
              </w:rPr>
              <w:drawing>
                <wp:inline distT="0" distB="0" distL="0" distR="0" wp14:anchorId="0EB9B763" wp14:editId="7761CC4C">
                  <wp:extent cx="647854" cy="800100"/>
                  <wp:effectExtent l="0" t="0" r="0" b="0"/>
                  <wp:docPr id="18" name="Picture 18" descr="cover image - Nursing Today,10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Nursing Today,10th Edi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904" cy="806337"/>
                          </a:xfrm>
                          <a:prstGeom prst="rect">
                            <a:avLst/>
                          </a:prstGeom>
                          <a:noFill/>
                          <a:ln>
                            <a:noFill/>
                          </a:ln>
                        </pic:spPr>
                      </pic:pic>
                    </a:graphicData>
                  </a:graphic>
                </wp:inline>
              </w:drawing>
            </w:r>
          </w:p>
        </w:tc>
      </w:tr>
    </w:tbl>
    <w:p w14:paraId="5377C8C5" w14:textId="77777777" w:rsidR="0027368C" w:rsidRDefault="0027368C">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6"/>
        <w:gridCol w:w="1707"/>
        <w:gridCol w:w="1533"/>
        <w:gridCol w:w="1354"/>
        <w:gridCol w:w="2070"/>
        <w:gridCol w:w="6"/>
        <w:gridCol w:w="1350"/>
        <w:gridCol w:w="1248"/>
        <w:gridCol w:w="12"/>
        <w:gridCol w:w="1260"/>
        <w:gridCol w:w="1800"/>
      </w:tblGrid>
      <w:tr w:rsidR="0027368C" w:rsidRPr="001D6FCD" w14:paraId="1CCA1D45" w14:textId="77777777" w:rsidTr="0027368C">
        <w:trPr>
          <w:trHeight w:val="719"/>
        </w:trPr>
        <w:tc>
          <w:tcPr>
            <w:tcW w:w="1965" w:type="dxa"/>
            <w:gridSpan w:val="2"/>
            <w:tcBorders>
              <w:bottom w:val="single" w:sz="4" w:space="0" w:color="000000"/>
            </w:tcBorders>
            <w:shd w:val="clear" w:color="auto" w:fill="BFBFBF" w:themeFill="background1" w:themeFillShade="BF"/>
          </w:tcPr>
          <w:p w14:paraId="457EC830" w14:textId="10D19618" w:rsidR="0027368C" w:rsidRPr="00630B83" w:rsidRDefault="0027368C" w:rsidP="00C52249">
            <w:pPr>
              <w:spacing w:after="0" w:line="240" w:lineRule="auto"/>
              <w:rPr>
                <w:rFonts w:ascii="Arial" w:hAnsi="Arial" w:cs="Arial"/>
                <w:b/>
                <w:sz w:val="20"/>
                <w:szCs w:val="20"/>
              </w:rPr>
            </w:pPr>
            <w:r w:rsidRPr="000E43A5">
              <w:lastRenderedPageBreak/>
              <w:br w:type="page"/>
            </w:r>
            <w:r w:rsidRPr="000E43A5">
              <w:rPr>
                <w:rFonts w:ascii="Arial" w:hAnsi="Arial" w:cs="Arial"/>
                <w:b/>
                <w:bCs/>
                <w:sz w:val="20"/>
                <w:szCs w:val="20"/>
              </w:rPr>
              <w:t xml:space="preserve">Course </w:t>
            </w:r>
          </w:p>
        </w:tc>
        <w:tc>
          <w:tcPr>
            <w:tcW w:w="1707" w:type="dxa"/>
            <w:tcBorders>
              <w:bottom w:val="single" w:sz="4" w:space="0" w:color="000000"/>
            </w:tcBorders>
            <w:shd w:val="clear" w:color="auto" w:fill="BFBFBF" w:themeFill="background1" w:themeFillShade="BF"/>
          </w:tcPr>
          <w:p w14:paraId="2BD2C0C4" w14:textId="77777777" w:rsidR="0027368C" w:rsidRPr="000E43A5" w:rsidRDefault="0027368C" w:rsidP="00C52249">
            <w:pPr>
              <w:spacing w:after="0" w:line="240" w:lineRule="auto"/>
              <w:rPr>
                <w:rFonts w:ascii="Arial" w:hAnsi="Arial" w:cs="Arial"/>
                <w:b/>
                <w:bCs/>
                <w:sz w:val="20"/>
                <w:szCs w:val="20"/>
              </w:rPr>
            </w:pPr>
            <w:r w:rsidRPr="000E43A5">
              <w:rPr>
                <w:rFonts w:ascii="Arial" w:hAnsi="Arial" w:cs="Arial"/>
                <w:b/>
                <w:bCs/>
                <w:sz w:val="20"/>
                <w:szCs w:val="20"/>
              </w:rPr>
              <w:t>Title</w:t>
            </w:r>
          </w:p>
          <w:p w14:paraId="4F39E530" w14:textId="77777777" w:rsidR="0027368C" w:rsidRPr="00630B83" w:rsidRDefault="0027368C" w:rsidP="00C52249">
            <w:pPr>
              <w:spacing w:after="0" w:line="240" w:lineRule="auto"/>
              <w:rPr>
                <w:rFonts w:ascii="Arial" w:hAnsi="Arial" w:cs="Arial"/>
                <w:sz w:val="20"/>
                <w:szCs w:val="20"/>
              </w:rPr>
            </w:pPr>
          </w:p>
        </w:tc>
        <w:tc>
          <w:tcPr>
            <w:tcW w:w="1533" w:type="dxa"/>
            <w:tcBorders>
              <w:bottom w:val="single" w:sz="4" w:space="0" w:color="000000"/>
            </w:tcBorders>
            <w:shd w:val="clear" w:color="auto" w:fill="BFBFBF" w:themeFill="background1" w:themeFillShade="BF"/>
          </w:tcPr>
          <w:p w14:paraId="7B1A2EF0" w14:textId="77777777" w:rsidR="0027368C" w:rsidRPr="000E43A5" w:rsidRDefault="0027368C" w:rsidP="00C52249">
            <w:pPr>
              <w:spacing w:after="0" w:line="240" w:lineRule="auto"/>
              <w:rPr>
                <w:rFonts w:ascii="Arial" w:hAnsi="Arial" w:cs="Arial"/>
                <w:b/>
                <w:bCs/>
                <w:sz w:val="20"/>
                <w:szCs w:val="20"/>
              </w:rPr>
            </w:pPr>
            <w:r w:rsidRPr="000E43A5">
              <w:rPr>
                <w:rFonts w:ascii="Arial" w:hAnsi="Arial" w:cs="Arial"/>
                <w:b/>
                <w:bCs/>
                <w:sz w:val="20"/>
                <w:szCs w:val="20"/>
              </w:rPr>
              <w:t>Author</w:t>
            </w:r>
          </w:p>
          <w:p w14:paraId="3687987C" w14:textId="77777777" w:rsidR="0027368C" w:rsidRPr="00630B83" w:rsidRDefault="0027368C" w:rsidP="00C52249">
            <w:pPr>
              <w:spacing w:after="0" w:line="240" w:lineRule="auto"/>
              <w:rPr>
                <w:rFonts w:ascii="Arial" w:hAnsi="Arial" w:cs="Arial"/>
                <w:sz w:val="20"/>
                <w:szCs w:val="20"/>
              </w:rPr>
            </w:pPr>
          </w:p>
        </w:tc>
        <w:tc>
          <w:tcPr>
            <w:tcW w:w="1354" w:type="dxa"/>
            <w:tcBorders>
              <w:bottom w:val="single" w:sz="4" w:space="0" w:color="000000"/>
            </w:tcBorders>
            <w:shd w:val="clear" w:color="auto" w:fill="BFBFBF" w:themeFill="background1" w:themeFillShade="BF"/>
          </w:tcPr>
          <w:p w14:paraId="0AF1AB16" w14:textId="77777777" w:rsidR="0027368C" w:rsidRPr="00630B83" w:rsidRDefault="0027368C" w:rsidP="00C52249">
            <w:pPr>
              <w:spacing w:after="0" w:line="240" w:lineRule="auto"/>
              <w:rPr>
                <w:rFonts w:ascii="Arial" w:hAnsi="Arial" w:cs="Arial"/>
                <w:sz w:val="20"/>
                <w:szCs w:val="20"/>
              </w:rPr>
            </w:pPr>
            <w:r w:rsidRPr="000E43A5">
              <w:rPr>
                <w:rFonts w:ascii="Arial" w:hAnsi="Arial" w:cs="Arial"/>
                <w:b/>
                <w:bCs/>
                <w:sz w:val="20"/>
                <w:szCs w:val="20"/>
              </w:rPr>
              <w:t>Copyright</w:t>
            </w:r>
          </w:p>
        </w:tc>
        <w:tc>
          <w:tcPr>
            <w:tcW w:w="2076" w:type="dxa"/>
            <w:gridSpan w:val="2"/>
            <w:tcBorders>
              <w:bottom w:val="single" w:sz="4" w:space="0" w:color="000000"/>
            </w:tcBorders>
            <w:shd w:val="clear" w:color="auto" w:fill="BFBFBF" w:themeFill="background1" w:themeFillShade="BF"/>
          </w:tcPr>
          <w:p w14:paraId="743D1CE4" w14:textId="77777777" w:rsidR="0027368C" w:rsidRPr="00630B83" w:rsidRDefault="0027368C" w:rsidP="00C52249">
            <w:pPr>
              <w:spacing w:after="0" w:line="240" w:lineRule="auto"/>
              <w:rPr>
                <w:rFonts w:ascii="Arial" w:hAnsi="Arial" w:cs="Arial"/>
                <w:sz w:val="20"/>
                <w:szCs w:val="20"/>
              </w:rPr>
            </w:pPr>
            <w:r w:rsidRPr="000E43A5">
              <w:rPr>
                <w:rFonts w:ascii="Arial" w:hAnsi="Arial" w:cs="Arial"/>
                <w:b/>
                <w:bCs/>
                <w:sz w:val="20"/>
                <w:szCs w:val="20"/>
              </w:rPr>
              <w:t>ISBN/Publisher</w:t>
            </w:r>
          </w:p>
        </w:tc>
        <w:tc>
          <w:tcPr>
            <w:tcW w:w="1350" w:type="dxa"/>
            <w:tcBorders>
              <w:bottom w:val="single" w:sz="4" w:space="0" w:color="000000"/>
            </w:tcBorders>
            <w:shd w:val="clear" w:color="auto" w:fill="BFBFBF" w:themeFill="background1" w:themeFillShade="BF"/>
          </w:tcPr>
          <w:p w14:paraId="678A55FB" w14:textId="77777777" w:rsidR="0027368C" w:rsidRPr="000E43A5" w:rsidRDefault="0027368C" w:rsidP="00C52249">
            <w:pPr>
              <w:spacing w:after="0" w:line="240" w:lineRule="auto"/>
              <w:rPr>
                <w:rFonts w:ascii="Arial" w:hAnsi="Arial" w:cs="Arial"/>
                <w:b/>
                <w:bCs/>
                <w:sz w:val="20"/>
                <w:szCs w:val="20"/>
              </w:rPr>
            </w:pPr>
            <w:r w:rsidRPr="000E43A5">
              <w:rPr>
                <w:rFonts w:ascii="Arial" w:hAnsi="Arial" w:cs="Arial"/>
                <w:b/>
                <w:bCs/>
                <w:sz w:val="20"/>
                <w:szCs w:val="20"/>
              </w:rPr>
              <w:t>Price</w:t>
            </w:r>
          </w:p>
        </w:tc>
        <w:tc>
          <w:tcPr>
            <w:tcW w:w="1248" w:type="dxa"/>
            <w:tcBorders>
              <w:bottom w:val="single" w:sz="4" w:space="0" w:color="000000"/>
            </w:tcBorders>
            <w:shd w:val="clear" w:color="auto" w:fill="BFBFBF" w:themeFill="background1" w:themeFillShade="BF"/>
          </w:tcPr>
          <w:p w14:paraId="41116177" w14:textId="77777777" w:rsidR="0027368C" w:rsidRPr="00630B83" w:rsidRDefault="0027368C" w:rsidP="00C52249">
            <w:pPr>
              <w:spacing w:after="0" w:line="240" w:lineRule="auto"/>
              <w:rPr>
                <w:rFonts w:ascii="Arial" w:hAnsi="Arial" w:cs="Arial"/>
                <w:b/>
                <w:sz w:val="20"/>
                <w:szCs w:val="20"/>
              </w:rPr>
            </w:pPr>
            <w:r w:rsidRPr="000E43A5">
              <w:rPr>
                <w:rFonts w:ascii="Arial" w:hAnsi="Arial" w:cs="Arial"/>
                <w:b/>
                <w:bCs/>
                <w:sz w:val="20"/>
                <w:szCs w:val="20"/>
              </w:rPr>
              <w:t>Status</w:t>
            </w:r>
          </w:p>
        </w:tc>
        <w:tc>
          <w:tcPr>
            <w:tcW w:w="1272" w:type="dxa"/>
            <w:gridSpan w:val="2"/>
            <w:tcBorders>
              <w:bottom w:val="single" w:sz="4" w:space="0" w:color="000000"/>
            </w:tcBorders>
            <w:shd w:val="clear" w:color="auto" w:fill="BFBFBF" w:themeFill="background1" w:themeFillShade="BF"/>
          </w:tcPr>
          <w:p w14:paraId="52D4DF8E" w14:textId="77777777" w:rsidR="0027368C" w:rsidRPr="0090336D" w:rsidRDefault="0027368C" w:rsidP="00C52249">
            <w:pPr>
              <w:spacing w:after="0" w:line="240" w:lineRule="auto"/>
              <w:rPr>
                <w:rFonts w:ascii="Arial" w:hAnsi="Arial" w:cs="Arial"/>
                <w:b/>
                <w:noProof/>
                <w:sz w:val="20"/>
                <w:szCs w:val="20"/>
              </w:rPr>
            </w:pPr>
            <w:r w:rsidRPr="0090336D">
              <w:rPr>
                <w:rFonts w:ascii="Arial" w:hAnsi="Arial" w:cs="Arial"/>
                <w:b/>
                <w:bCs/>
                <w:sz w:val="20"/>
                <w:szCs w:val="20"/>
                <w:highlight w:val="yellow"/>
              </w:rPr>
              <w:t>Included in Elsevier package</w:t>
            </w:r>
          </w:p>
        </w:tc>
        <w:tc>
          <w:tcPr>
            <w:tcW w:w="1800" w:type="dxa"/>
            <w:tcBorders>
              <w:bottom w:val="single" w:sz="4" w:space="0" w:color="000000"/>
            </w:tcBorders>
            <w:shd w:val="clear" w:color="auto" w:fill="BFBFBF" w:themeFill="background1" w:themeFillShade="BF"/>
          </w:tcPr>
          <w:p w14:paraId="4B9135CF" w14:textId="77777777" w:rsidR="0027368C" w:rsidRPr="00630B83" w:rsidRDefault="0027368C" w:rsidP="00C52249">
            <w:pPr>
              <w:spacing w:after="0" w:line="240" w:lineRule="auto"/>
              <w:rPr>
                <w:noProof/>
              </w:rPr>
            </w:pPr>
          </w:p>
        </w:tc>
      </w:tr>
      <w:tr w:rsidR="0027368C" w:rsidRPr="001D6FCD" w14:paraId="7155030D" w14:textId="3C9BC57A" w:rsidTr="0027368C">
        <w:trPr>
          <w:trHeight w:val="1115"/>
        </w:trPr>
        <w:tc>
          <w:tcPr>
            <w:tcW w:w="1959" w:type="dxa"/>
            <w:tcBorders>
              <w:bottom w:val="single" w:sz="4" w:space="0" w:color="000000"/>
            </w:tcBorders>
            <w:shd w:val="clear" w:color="auto" w:fill="FFFFFF" w:themeFill="background1"/>
          </w:tcPr>
          <w:p w14:paraId="01AFC589" w14:textId="77777777" w:rsidR="0027368C" w:rsidRPr="00522651" w:rsidRDefault="0027368C" w:rsidP="0027368C">
            <w:pPr>
              <w:spacing w:after="0" w:line="240" w:lineRule="auto"/>
              <w:rPr>
                <w:rFonts w:ascii="Arial" w:hAnsi="Arial" w:cs="Arial"/>
                <w:b/>
                <w:sz w:val="20"/>
                <w:szCs w:val="20"/>
              </w:rPr>
            </w:pPr>
            <w:r w:rsidRPr="00522651">
              <w:rPr>
                <w:rFonts w:ascii="Arial" w:hAnsi="Arial" w:cs="Arial"/>
                <w:b/>
                <w:sz w:val="20"/>
                <w:szCs w:val="20"/>
              </w:rPr>
              <w:t>412</w:t>
            </w:r>
          </w:p>
        </w:tc>
        <w:tc>
          <w:tcPr>
            <w:tcW w:w="1713" w:type="dxa"/>
            <w:gridSpan w:val="2"/>
            <w:tcBorders>
              <w:bottom w:val="single" w:sz="4" w:space="0" w:color="000000"/>
            </w:tcBorders>
            <w:shd w:val="clear" w:color="auto" w:fill="FFFFFF" w:themeFill="background1"/>
          </w:tcPr>
          <w:p w14:paraId="4F39DA55" w14:textId="2CB970BD" w:rsidR="0027368C" w:rsidRPr="00522651" w:rsidRDefault="0027368C" w:rsidP="002212CE">
            <w:pPr>
              <w:spacing w:after="0" w:line="240" w:lineRule="auto"/>
              <w:rPr>
                <w:rFonts w:ascii="Arial" w:hAnsi="Arial" w:cs="Arial"/>
                <w:sz w:val="20"/>
                <w:szCs w:val="20"/>
              </w:rPr>
            </w:pPr>
            <w:r w:rsidRPr="00522651">
              <w:rPr>
                <w:rFonts w:ascii="Arial" w:hAnsi="Arial" w:cs="Arial"/>
                <w:sz w:val="20"/>
                <w:szCs w:val="20"/>
              </w:rPr>
              <w:t>Nursing Today: Transit</w:t>
            </w:r>
            <w:r w:rsidR="002212CE" w:rsidRPr="00522651">
              <w:rPr>
                <w:rFonts w:ascii="Arial" w:hAnsi="Arial" w:cs="Arial"/>
                <w:sz w:val="20"/>
                <w:szCs w:val="20"/>
              </w:rPr>
              <w:t>ion and Trends (online resource</w:t>
            </w:r>
            <w:r w:rsidRPr="00522651">
              <w:rPr>
                <w:rFonts w:ascii="Arial" w:hAnsi="Arial" w:cs="Arial"/>
                <w:sz w:val="20"/>
                <w:szCs w:val="20"/>
              </w:rPr>
              <w:t>)</w:t>
            </w:r>
          </w:p>
        </w:tc>
        <w:tc>
          <w:tcPr>
            <w:tcW w:w="1533" w:type="dxa"/>
            <w:tcBorders>
              <w:bottom w:val="single" w:sz="4" w:space="0" w:color="000000"/>
            </w:tcBorders>
            <w:shd w:val="clear" w:color="auto" w:fill="FFFFFF" w:themeFill="background1"/>
          </w:tcPr>
          <w:p w14:paraId="7979C63F" w14:textId="77777777" w:rsidR="0027368C" w:rsidRPr="00522651" w:rsidRDefault="0027368C" w:rsidP="0027368C">
            <w:pPr>
              <w:spacing w:after="0" w:line="240" w:lineRule="auto"/>
              <w:rPr>
                <w:rFonts w:ascii="Arial" w:hAnsi="Arial" w:cs="Arial"/>
                <w:sz w:val="20"/>
                <w:szCs w:val="20"/>
              </w:rPr>
            </w:pPr>
            <w:proofErr w:type="spellStart"/>
            <w:r w:rsidRPr="00522651">
              <w:rPr>
                <w:rFonts w:ascii="Arial" w:hAnsi="Arial" w:cs="Arial"/>
                <w:sz w:val="20"/>
                <w:szCs w:val="20"/>
              </w:rPr>
              <w:t>Zerwekh</w:t>
            </w:r>
            <w:proofErr w:type="spellEnd"/>
          </w:p>
        </w:tc>
        <w:tc>
          <w:tcPr>
            <w:tcW w:w="1354" w:type="dxa"/>
            <w:tcBorders>
              <w:bottom w:val="single" w:sz="4" w:space="0" w:color="000000"/>
            </w:tcBorders>
            <w:shd w:val="clear" w:color="auto" w:fill="FFFFFF" w:themeFill="background1"/>
          </w:tcPr>
          <w:p w14:paraId="4FB747C9" w14:textId="77E2DFCB" w:rsidR="0027368C" w:rsidRPr="00522651" w:rsidRDefault="002212CE" w:rsidP="0027368C">
            <w:pPr>
              <w:spacing w:after="0" w:line="240" w:lineRule="auto"/>
              <w:rPr>
                <w:rFonts w:ascii="Arial" w:hAnsi="Arial" w:cs="Arial"/>
                <w:sz w:val="20"/>
                <w:szCs w:val="20"/>
              </w:rPr>
            </w:pPr>
            <w:r w:rsidRPr="00522651">
              <w:rPr>
                <w:rFonts w:ascii="Arial" w:hAnsi="Arial" w:cs="Arial"/>
                <w:sz w:val="20"/>
                <w:szCs w:val="20"/>
              </w:rPr>
              <w:t>2021</w:t>
            </w:r>
          </w:p>
          <w:p w14:paraId="4549CF3F" w14:textId="77777777" w:rsidR="0027368C" w:rsidRPr="00522651" w:rsidRDefault="0027368C" w:rsidP="0027368C">
            <w:pPr>
              <w:spacing w:after="0" w:line="240" w:lineRule="auto"/>
              <w:rPr>
                <w:rFonts w:ascii="Arial" w:hAnsi="Arial" w:cs="Arial"/>
                <w:sz w:val="20"/>
                <w:szCs w:val="20"/>
              </w:rPr>
            </w:pPr>
          </w:p>
          <w:p w14:paraId="3BA08CF0" w14:textId="6E0861F9" w:rsidR="0027368C" w:rsidRPr="00522651" w:rsidRDefault="002212CE" w:rsidP="0027368C">
            <w:pPr>
              <w:spacing w:after="0" w:line="240" w:lineRule="auto"/>
              <w:rPr>
                <w:rFonts w:ascii="Arial" w:hAnsi="Arial" w:cs="Arial"/>
                <w:sz w:val="20"/>
                <w:szCs w:val="20"/>
              </w:rPr>
            </w:pPr>
            <w:r w:rsidRPr="00522651">
              <w:rPr>
                <w:rFonts w:ascii="Arial" w:hAnsi="Arial" w:cs="Arial"/>
                <w:sz w:val="20"/>
                <w:szCs w:val="20"/>
              </w:rPr>
              <w:t>10</w:t>
            </w:r>
            <w:r w:rsidR="0027368C" w:rsidRPr="00522651">
              <w:rPr>
                <w:rFonts w:ascii="Arial" w:hAnsi="Arial" w:cs="Arial"/>
                <w:sz w:val="20"/>
                <w:szCs w:val="20"/>
                <w:vertAlign w:val="superscript"/>
              </w:rPr>
              <w:t>th</w:t>
            </w:r>
            <w:r w:rsidR="0027368C" w:rsidRPr="00522651">
              <w:rPr>
                <w:rFonts w:ascii="Arial" w:hAnsi="Arial" w:cs="Arial"/>
                <w:sz w:val="20"/>
                <w:szCs w:val="20"/>
              </w:rPr>
              <w:t xml:space="preserve"> </w:t>
            </w:r>
            <w:proofErr w:type="spellStart"/>
            <w:r w:rsidR="0027368C" w:rsidRPr="00522651">
              <w:rPr>
                <w:rFonts w:ascii="Arial" w:hAnsi="Arial" w:cs="Arial"/>
                <w:sz w:val="20"/>
                <w:szCs w:val="20"/>
              </w:rPr>
              <w:t>ed</w:t>
            </w:r>
            <w:proofErr w:type="spellEnd"/>
          </w:p>
        </w:tc>
        <w:tc>
          <w:tcPr>
            <w:tcW w:w="2076" w:type="dxa"/>
            <w:gridSpan w:val="2"/>
            <w:tcBorders>
              <w:bottom w:val="single" w:sz="4" w:space="0" w:color="000000"/>
            </w:tcBorders>
            <w:shd w:val="clear" w:color="auto" w:fill="FFFFFF" w:themeFill="background1"/>
          </w:tcPr>
          <w:p w14:paraId="05458DB9" w14:textId="4CDC8813" w:rsidR="0027368C" w:rsidRPr="00522651" w:rsidRDefault="002212CE" w:rsidP="0027368C">
            <w:pPr>
              <w:spacing w:after="0" w:line="240" w:lineRule="auto"/>
              <w:rPr>
                <w:rFonts w:ascii="Arial" w:hAnsi="Arial" w:cs="Arial"/>
                <w:sz w:val="20"/>
                <w:szCs w:val="20"/>
              </w:rPr>
            </w:pPr>
            <w:r w:rsidRPr="00522651">
              <w:rPr>
                <w:rFonts w:ascii="Arial" w:hAnsi="Arial" w:cs="Arial"/>
                <w:sz w:val="20"/>
                <w:szCs w:val="20"/>
              </w:rPr>
              <w:t>9780323763509</w:t>
            </w:r>
          </w:p>
          <w:p w14:paraId="435D2CB9" w14:textId="77777777" w:rsidR="002212CE" w:rsidRPr="00522651" w:rsidRDefault="002212CE" w:rsidP="0027368C">
            <w:pPr>
              <w:spacing w:after="0" w:line="240" w:lineRule="auto"/>
              <w:rPr>
                <w:rFonts w:ascii="Arial" w:hAnsi="Arial" w:cs="Arial"/>
                <w:sz w:val="20"/>
                <w:szCs w:val="20"/>
              </w:rPr>
            </w:pPr>
          </w:p>
          <w:p w14:paraId="585A9965" w14:textId="77777777" w:rsidR="0027368C" w:rsidRPr="00522651" w:rsidRDefault="0027368C" w:rsidP="0027368C">
            <w:pPr>
              <w:spacing w:after="0" w:line="240" w:lineRule="auto"/>
              <w:rPr>
                <w:rFonts w:ascii="Arial" w:hAnsi="Arial" w:cs="Arial"/>
                <w:sz w:val="20"/>
                <w:szCs w:val="20"/>
              </w:rPr>
            </w:pPr>
            <w:r w:rsidRPr="00522651">
              <w:rPr>
                <w:rFonts w:ascii="Arial" w:hAnsi="Arial" w:cs="Arial"/>
                <w:sz w:val="20"/>
                <w:szCs w:val="20"/>
              </w:rPr>
              <w:t>Elsevier</w:t>
            </w:r>
          </w:p>
        </w:tc>
        <w:tc>
          <w:tcPr>
            <w:tcW w:w="1350" w:type="dxa"/>
            <w:tcBorders>
              <w:bottom w:val="single" w:sz="4" w:space="0" w:color="000000"/>
            </w:tcBorders>
            <w:shd w:val="clear" w:color="auto" w:fill="FFFFFF" w:themeFill="background1"/>
          </w:tcPr>
          <w:p w14:paraId="26BB9175" w14:textId="77777777" w:rsidR="0027368C" w:rsidRPr="00522651" w:rsidRDefault="0027368C" w:rsidP="0027368C">
            <w:pPr>
              <w:spacing w:after="0" w:line="240" w:lineRule="auto"/>
              <w:rPr>
                <w:rFonts w:ascii="Arial" w:hAnsi="Arial" w:cs="Arial"/>
                <w:b/>
                <w:color w:val="FF0000"/>
                <w:sz w:val="20"/>
                <w:szCs w:val="20"/>
              </w:rPr>
            </w:pPr>
            <w:r w:rsidRPr="00522651">
              <w:rPr>
                <w:rFonts w:ascii="Arial" w:hAnsi="Arial" w:cs="Arial"/>
                <w:b/>
                <w:color w:val="FF0000"/>
                <w:sz w:val="20"/>
                <w:szCs w:val="20"/>
              </w:rPr>
              <w:t>Institutional</w:t>
            </w:r>
          </w:p>
        </w:tc>
        <w:tc>
          <w:tcPr>
            <w:tcW w:w="1260" w:type="dxa"/>
            <w:gridSpan w:val="2"/>
            <w:tcBorders>
              <w:bottom w:val="single" w:sz="4" w:space="0" w:color="000000"/>
            </w:tcBorders>
            <w:shd w:val="clear" w:color="auto" w:fill="FFFFFF" w:themeFill="background1"/>
          </w:tcPr>
          <w:p w14:paraId="04C80036" w14:textId="77777777" w:rsidR="0027368C" w:rsidRPr="00522651" w:rsidRDefault="0027368C" w:rsidP="0027368C">
            <w:pPr>
              <w:spacing w:after="0" w:line="240" w:lineRule="auto"/>
              <w:rPr>
                <w:rFonts w:ascii="Arial" w:hAnsi="Arial" w:cs="Arial"/>
                <w:b/>
                <w:sz w:val="20"/>
                <w:szCs w:val="20"/>
              </w:rPr>
            </w:pPr>
            <w:r w:rsidRPr="00522651">
              <w:rPr>
                <w:rFonts w:ascii="Arial" w:hAnsi="Arial" w:cs="Arial"/>
                <w:b/>
                <w:sz w:val="20"/>
                <w:szCs w:val="20"/>
              </w:rPr>
              <w:t>Required</w:t>
            </w:r>
          </w:p>
        </w:tc>
        <w:tc>
          <w:tcPr>
            <w:tcW w:w="1260" w:type="dxa"/>
            <w:tcBorders>
              <w:bottom w:val="single" w:sz="4" w:space="0" w:color="000000"/>
            </w:tcBorders>
            <w:shd w:val="clear" w:color="auto" w:fill="FFFFFF" w:themeFill="background1"/>
          </w:tcPr>
          <w:p w14:paraId="45276300" w14:textId="78885DDB" w:rsidR="0027368C" w:rsidRPr="00522651" w:rsidRDefault="0027368C" w:rsidP="0027368C">
            <w:pPr>
              <w:spacing w:after="0" w:line="240" w:lineRule="auto"/>
              <w:jc w:val="center"/>
              <w:rPr>
                <w:rFonts w:ascii="NexusSansWebPro" w:hAnsi="NexusSansWebPro" w:cs="Helvetica"/>
                <w:noProof/>
                <w:color w:val="505050"/>
                <w:sz w:val="30"/>
                <w:szCs w:val="30"/>
              </w:rPr>
            </w:pPr>
            <w:r w:rsidRPr="00522651">
              <w:rPr>
                <w:rFonts w:ascii="Arial" w:hAnsi="Arial" w:cs="Arial"/>
                <w:b/>
                <w:sz w:val="20"/>
                <w:szCs w:val="20"/>
              </w:rPr>
              <w:t>N/A</w:t>
            </w:r>
          </w:p>
        </w:tc>
        <w:tc>
          <w:tcPr>
            <w:tcW w:w="1800" w:type="dxa"/>
            <w:tcBorders>
              <w:bottom w:val="single" w:sz="4" w:space="0" w:color="000000"/>
            </w:tcBorders>
            <w:shd w:val="clear" w:color="auto" w:fill="FFFFFF" w:themeFill="background1"/>
          </w:tcPr>
          <w:p w14:paraId="3EF39FC1" w14:textId="23447F10" w:rsidR="0027368C" w:rsidRPr="0090336D" w:rsidRDefault="0027368C" w:rsidP="0027368C">
            <w:pPr>
              <w:spacing w:after="0" w:line="240" w:lineRule="auto"/>
              <w:jc w:val="center"/>
              <w:rPr>
                <w:rFonts w:ascii="Arial" w:hAnsi="Arial" w:cs="Arial"/>
                <w:b/>
                <w:sz w:val="20"/>
                <w:szCs w:val="20"/>
              </w:rPr>
            </w:pPr>
            <w:r w:rsidRPr="00F14324">
              <w:rPr>
                <w:rFonts w:ascii="NexusSansWebPro" w:hAnsi="NexusSansWebPro" w:cs="Helvetica"/>
                <w:noProof/>
                <w:color w:val="505050"/>
                <w:sz w:val="30"/>
                <w:szCs w:val="30"/>
              </w:rPr>
              <w:drawing>
                <wp:inline distT="0" distB="0" distL="0" distR="0" wp14:anchorId="15CB5B63" wp14:editId="357D9EE3">
                  <wp:extent cx="596403" cy="752475"/>
                  <wp:effectExtent l="0" t="0" r="0" b="0"/>
                  <wp:docPr id="17" name="Picture 17"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7423" cy="842081"/>
                          </a:xfrm>
                          <a:prstGeom prst="rect">
                            <a:avLst/>
                          </a:prstGeom>
                          <a:noFill/>
                          <a:ln>
                            <a:noFill/>
                          </a:ln>
                        </pic:spPr>
                      </pic:pic>
                    </a:graphicData>
                  </a:graphic>
                </wp:inline>
              </w:drawing>
            </w:r>
          </w:p>
        </w:tc>
      </w:tr>
      <w:tr w:rsidR="0027368C" w:rsidRPr="001D6FCD" w14:paraId="43157219" w14:textId="289CC4B3" w:rsidTr="001966B9">
        <w:trPr>
          <w:trHeight w:val="1178"/>
        </w:trPr>
        <w:tc>
          <w:tcPr>
            <w:tcW w:w="1965" w:type="dxa"/>
            <w:gridSpan w:val="2"/>
            <w:tcBorders>
              <w:bottom w:val="single" w:sz="4" w:space="0" w:color="000000"/>
            </w:tcBorders>
            <w:shd w:val="clear" w:color="auto" w:fill="BFBFBF" w:themeFill="background1" w:themeFillShade="BF"/>
          </w:tcPr>
          <w:p w14:paraId="28293866" w14:textId="77777777" w:rsidR="0027368C" w:rsidRPr="00C40ADC" w:rsidRDefault="0027368C" w:rsidP="0027368C">
            <w:pPr>
              <w:spacing w:after="0" w:line="240" w:lineRule="auto"/>
              <w:rPr>
                <w:rFonts w:ascii="Arial" w:hAnsi="Arial" w:cs="Arial"/>
                <w:b/>
                <w:sz w:val="20"/>
                <w:szCs w:val="20"/>
              </w:rPr>
            </w:pPr>
            <w:r w:rsidRPr="00C40ADC">
              <w:rPr>
                <w:rFonts w:ascii="Arial" w:hAnsi="Arial" w:cs="Arial"/>
                <w:b/>
                <w:sz w:val="20"/>
                <w:szCs w:val="20"/>
              </w:rPr>
              <w:t>426 Conceptual Basis of Nursing III Theory</w:t>
            </w:r>
          </w:p>
          <w:p w14:paraId="4889DBF5" w14:textId="50657B7E" w:rsidR="0027368C" w:rsidRPr="00630B83" w:rsidRDefault="0027368C" w:rsidP="0027368C">
            <w:pPr>
              <w:spacing w:after="0" w:line="240" w:lineRule="auto"/>
              <w:rPr>
                <w:rFonts w:ascii="Arial" w:hAnsi="Arial" w:cs="Arial"/>
                <w:b/>
                <w:sz w:val="20"/>
                <w:szCs w:val="20"/>
              </w:rPr>
            </w:pPr>
            <w:r w:rsidRPr="00C40ADC">
              <w:rPr>
                <w:rFonts w:ascii="Arial" w:hAnsi="Arial" w:cs="Arial"/>
                <w:b/>
                <w:sz w:val="20"/>
                <w:szCs w:val="20"/>
              </w:rPr>
              <w:t>Enrollment: 90</w:t>
            </w:r>
          </w:p>
        </w:tc>
        <w:tc>
          <w:tcPr>
            <w:tcW w:w="1707" w:type="dxa"/>
            <w:tcBorders>
              <w:bottom w:val="single" w:sz="4" w:space="0" w:color="000000"/>
            </w:tcBorders>
            <w:shd w:val="clear" w:color="auto" w:fill="BFBFBF" w:themeFill="background1" w:themeFillShade="BF"/>
          </w:tcPr>
          <w:p w14:paraId="6BC8260F" w14:textId="5833EC94"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Concepts for Nursing Practice</w:t>
            </w:r>
          </w:p>
        </w:tc>
        <w:tc>
          <w:tcPr>
            <w:tcW w:w="1533" w:type="dxa"/>
            <w:tcBorders>
              <w:bottom w:val="single" w:sz="4" w:space="0" w:color="000000"/>
            </w:tcBorders>
            <w:shd w:val="clear" w:color="auto" w:fill="BFBFBF" w:themeFill="background1" w:themeFillShade="BF"/>
          </w:tcPr>
          <w:p w14:paraId="78690867" w14:textId="2DD89A56"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Giddens</w:t>
            </w:r>
          </w:p>
        </w:tc>
        <w:tc>
          <w:tcPr>
            <w:tcW w:w="1354" w:type="dxa"/>
            <w:tcBorders>
              <w:bottom w:val="single" w:sz="4" w:space="0" w:color="000000"/>
            </w:tcBorders>
            <w:shd w:val="clear" w:color="auto" w:fill="BFBFBF" w:themeFill="background1" w:themeFillShade="BF"/>
          </w:tcPr>
          <w:p w14:paraId="63713154" w14:textId="003B7B34" w:rsidR="0027368C" w:rsidRPr="00173173" w:rsidRDefault="0027368C" w:rsidP="0027368C">
            <w:pPr>
              <w:spacing w:after="0" w:line="240" w:lineRule="auto"/>
              <w:rPr>
                <w:rFonts w:ascii="Arial" w:hAnsi="Arial" w:cs="Arial"/>
                <w:sz w:val="20"/>
                <w:szCs w:val="20"/>
              </w:rPr>
            </w:pPr>
            <w:r>
              <w:rPr>
                <w:rFonts w:ascii="Arial" w:hAnsi="Arial" w:cs="Arial"/>
                <w:sz w:val="20"/>
                <w:szCs w:val="20"/>
              </w:rPr>
              <w:t>2021</w:t>
            </w:r>
          </w:p>
          <w:p w14:paraId="087E4440" w14:textId="77777777" w:rsidR="0027368C" w:rsidRPr="00173173" w:rsidRDefault="0027368C" w:rsidP="0027368C">
            <w:pPr>
              <w:spacing w:after="0" w:line="240" w:lineRule="auto"/>
              <w:rPr>
                <w:rFonts w:ascii="Arial" w:hAnsi="Arial" w:cs="Arial"/>
                <w:sz w:val="20"/>
                <w:szCs w:val="20"/>
              </w:rPr>
            </w:pPr>
          </w:p>
          <w:p w14:paraId="5EF55381" w14:textId="6F0D11D4" w:rsidR="0027368C" w:rsidRPr="00630B83" w:rsidRDefault="0027368C" w:rsidP="0027368C">
            <w:pPr>
              <w:spacing w:after="0" w:line="240" w:lineRule="auto"/>
              <w:rPr>
                <w:rFonts w:ascii="Arial" w:hAnsi="Arial" w:cs="Arial"/>
                <w:sz w:val="20"/>
                <w:szCs w:val="20"/>
              </w:rPr>
            </w:pPr>
            <w:r>
              <w:rPr>
                <w:rFonts w:ascii="Arial" w:hAnsi="Arial" w:cs="Arial"/>
                <w:sz w:val="20"/>
                <w:szCs w:val="20"/>
              </w:rPr>
              <w:t>3</w:t>
            </w:r>
            <w:r w:rsidRPr="00685E9A">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w:t>
            </w:r>
            <w:r w:rsidRPr="00173173">
              <w:rPr>
                <w:rFonts w:ascii="Arial" w:hAnsi="Arial" w:cs="Arial"/>
                <w:sz w:val="20"/>
                <w:szCs w:val="20"/>
              </w:rPr>
              <w:t>d</w:t>
            </w:r>
            <w:proofErr w:type="spellEnd"/>
          </w:p>
        </w:tc>
        <w:tc>
          <w:tcPr>
            <w:tcW w:w="2070" w:type="dxa"/>
            <w:tcBorders>
              <w:bottom w:val="single" w:sz="4" w:space="0" w:color="000000"/>
            </w:tcBorders>
            <w:shd w:val="clear" w:color="auto" w:fill="BFBFBF" w:themeFill="background1" w:themeFillShade="BF"/>
          </w:tcPr>
          <w:p w14:paraId="2601591C" w14:textId="77777777" w:rsidR="0027368C" w:rsidRPr="00173173" w:rsidRDefault="0027368C" w:rsidP="0027368C">
            <w:pPr>
              <w:spacing w:after="0" w:line="240" w:lineRule="auto"/>
              <w:rPr>
                <w:rFonts w:ascii="Arial" w:hAnsi="Arial" w:cs="Arial"/>
                <w:sz w:val="20"/>
                <w:szCs w:val="20"/>
              </w:rPr>
            </w:pPr>
            <w:r w:rsidRPr="00173173">
              <w:rPr>
                <w:rFonts w:ascii="Arial" w:hAnsi="Arial" w:cs="Arial"/>
                <w:sz w:val="20"/>
                <w:szCs w:val="20"/>
              </w:rPr>
              <w:t>9</w:t>
            </w:r>
            <w:r>
              <w:rPr>
                <w:rFonts w:ascii="Arial" w:hAnsi="Arial" w:cs="Arial"/>
                <w:sz w:val="20"/>
                <w:szCs w:val="20"/>
              </w:rPr>
              <w:t>780323581936</w:t>
            </w:r>
          </w:p>
          <w:p w14:paraId="1CC448D0" w14:textId="77777777" w:rsidR="0027368C" w:rsidRPr="00173173" w:rsidRDefault="0027368C" w:rsidP="0027368C">
            <w:pPr>
              <w:spacing w:after="0" w:line="240" w:lineRule="auto"/>
              <w:rPr>
                <w:rFonts w:ascii="Arial" w:hAnsi="Arial" w:cs="Arial"/>
                <w:sz w:val="20"/>
                <w:szCs w:val="20"/>
              </w:rPr>
            </w:pPr>
          </w:p>
          <w:p w14:paraId="5092D54A" w14:textId="77777777" w:rsidR="0027368C" w:rsidRDefault="0027368C" w:rsidP="0027368C">
            <w:pPr>
              <w:spacing w:after="0" w:line="240" w:lineRule="auto"/>
              <w:rPr>
                <w:rFonts w:ascii="Arial" w:hAnsi="Arial" w:cs="Arial"/>
                <w:sz w:val="20"/>
                <w:szCs w:val="20"/>
              </w:rPr>
            </w:pPr>
            <w:r w:rsidRPr="00173173">
              <w:rPr>
                <w:rFonts w:ascii="Arial" w:hAnsi="Arial" w:cs="Arial"/>
                <w:sz w:val="20"/>
                <w:szCs w:val="20"/>
              </w:rPr>
              <w:t>Elsevier</w:t>
            </w:r>
          </w:p>
          <w:p w14:paraId="176C47B7" w14:textId="77777777" w:rsidR="00C40ADC" w:rsidRDefault="00C40ADC" w:rsidP="0027368C">
            <w:pPr>
              <w:spacing w:after="0" w:line="240" w:lineRule="auto"/>
              <w:rPr>
                <w:rFonts w:ascii="Arial" w:hAnsi="Arial" w:cs="Arial"/>
                <w:sz w:val="20"/>
                <w:szCs w:val="20"/>
              </w:rPr>
            </w:pPr>
          </w:p>
          <w:p w14:paraId="1F96ED39" w14:textId="30080076" w:rsidR="00C40ADC" w:rsidRPr="00630B83" w:rsidRDefault="00C40ADC" w:rsidP="0027368C">
            <w:pPr>
              <w:spacing w:after="0" w:line="240" w:lineRule="auto"/>
              <w:rPr>
                <w:rFonts w:ascii="Arial" w:hAnsi="Arial" w:cs="Arial"/>
                <w:sz w:val="20"/>
                <w:szCs w:val="20"/>
              </w:rPr>
            </w:pPr>
            <w:r w:rsidRPr="003E1D9E">
              <w:rPr>
                <w:rFonts w:ascii="Arial" w:hAnsi="Arial" w:cs="Arial"/>
                <w:b/>
                <w:color w:val="FF0000"/>
                <w:sz w:val="20"/>
                <w:szCs w:val="20"/>
              </w:rPr>
              <w:t>NEW EDITION!</w:t>
            </w:r>
          </w:p>
        </w:tc>
        <w:tc>
          <w:tcPr>
            <w:tcW w:w="1356" w:type="dxa"/>
            <w:gridSpan w:val="2"/>
            <w:tcBorders>
              <w:bottom w:val="single" w:sz="4" w:space="0" w:color="000000"/>
            </w:tcBorders>
            <w:shd w:val="clear" w:color="auto" w:fill="BFBFBF" w:themeFill="background1" w:themeFillShade="BF"/>
          </w:tcPr>
          <w:p w14:paraId="7C1766EA" w14:textId="41FD472A" w:rsidR="0027368C" w:rsidRPr="00630B83" w:rsidRDefault="0027368C" w:rsidP="0027368C">
            <w:pPr>
              <w:spacing w:after="0" w:line="240" w:lineRule="auto"/>
              <w:rPr>
                <w:rFonts w:ascii="Arial" w:hAnsi="Arial" w:cs="Arial"/>
                <w:sz w:val="20"/>
                <w:szCs w:val="20"/>
              </w:rPr>
            </w:pPr>
            <w:r>
              <w:rPr>
                <w:rFonts w:ascii="Arial" w:hAnsi="Arial" w:cs="Arial"/>
                <w:sz w:val="20"/>
                <w:szCs w:val="20"/>
              </w:rPr>
              <w:t>$119</w:t>
            </w:r>
            <w:r w:rsidRPr="00173173">
              <w:rPr>
                <w:rFonts w:ascii="Arial" w:hAnsi="Arial" w:cs="Arial"/>
                <w:sz w:val="20"/>
                <w:szCs w:val="20"/>
              </w:rPr>
              <w:t>.00</w:t>
            </w:r>
          </w:p>
        </w:tc>
        <w:tc>
          <w:tcPr>
            <w:tcW w:w="1248" w:type="dxa"/>
            <w:tcBorders>
              <w:bottom w:val="single" w:sz="4" w:space="0" w:color="000000"/>
            </w:tcBorders>
            <w:shd w:val="clear" w:color="auto" w:fill="BFBFBF" w:themeFill="background1" w:themeFillShade="BF"/>
          </w:tcPr>
          <w:p w14:paraId="28D41C97" w14:textId="106B8E01" w:rsidR="0027368C" w:rsidRPr="00630B83" w:rsidRDefault="0027368C" w:rsidP="0027368C">
            <w:pPr>
              <w:spacing w:after="0" w:line="240" w:lineRule="auto"/>
              <w:rPr>
                <w:rFonts w:ascii="Arial" w:hAnsi="Arial" w:cs="Arial"/>
                <w:b/>
                <w:sz w:val="20"/>
                <w:szCs w:val="20"/>
              </w:rPr>
            </w:pPr>
            <w:r w:rsidRPr="00173173">
              <w:rPr>
                <w:rFonts w:ascii="Arial" w:hAnsi="Arial" w:cs="Arial"/>
                <w:b/>
                <w:sz w:val="18"/>
                <w:szCs w:val="18"/>
              </w:rPr>
              <w:t>Required for all 4 semesters</w:t>
            </w:r>
          </w:p>
        </w:tc>
        <w:tc>
          <w:tcPr>
            <w:tcW w:w="1272" w:type="dxa"/>
            <w:gridSpan w:val="2"/>
            <w:tcBorders>
              <w:bottom w:val="single" w:sz="4" w:space="0" w:color="000000"/>
            </w:tcBorders>
            <w:shd w:val="clear" w:color="auto" w:fill="BFBFBF" w:themeFill="background1" w:themeFillShade="BF"/>
          </w:tcPr>
          <w:p w14:paraId="6C5990D0" w14:textId="17B4E17E" w:rsidR="0027368C" w:rsidRPr="0090336D" w:rsidRDefault="0027368C" w:rsidP="0027368C">
            <w:pPr>
              <w:spacing w:after="0" w:line="240" w:lineRule="auto"/>
              <w:rPr>
                <w:rFonts w:ascii="Arial" w:hAnsi="Arial" w:cs="Arial"/>
                <w:b/>
                <w:bCs/>
                <w:noProof/>
                <w:sz w:val="20"/>
                <w:szCs w:val="20"/>
              </w:rPr>
            </w:pPr>
            <w:r w:rsidRPr="0090336D">
              <w:rPr>
                <w:rFonts w:ascii="Arial" w:hAnsi="Arial" w:cs="Arial"/>
                <w:b/>
                <w:sz w:val="20"/>
                <w:szCs w:val="20"/>
              </w:rPr>
              <w:t>N/A</w:t>
            </w:r>
          </w:p>
        </w:tc>
        <w:tc>
          <w:tcPr>
            <w:tcW w:w="1800" w:type="dxa"/>
            <w:tcBorders>
              <w:bottom w:val="single" w:sz="4" w:space="0" w:color="000000"/>
            </w:tcBorders>
            <w:shd w:val="clear" w:color="auto" w:fill="BFBFBF" w:themeFill="background1" w:themeFillShade="BF"/>
          </w:tcPr>
          <w:p w14:paraId="2132E1FE" w14:textId="2DA97D96" w:rsidR="0027368C" w:rsidRPr="00630B83" w:rsidRDefault="0027368C" w:rsidP="0027368C">
            <w:pPr>
              <w:spacing w:after="0" w:line="240" w:lineRule="auto"/>
              <w:jc w:val="center"/>
              <w:rPr>
                <w:rFonts w:ascii="Arial" w:hAnsi="Arial" w:cs="Arial"/>
                <w:noProof/>
                <w:color w:val="707070"/>
                <w:sz w:val="18"/>
                <w:szCs w:val="18"/>
              </w:rPr>
            </w:pPr>
            <w:r>
              <w:rPr>
                <w:noProof/>
              </w:rPr>
              <w:drawing>
                <wp:inline distT="0" distB="0" distL="0" distR="0" wp14:anchorId="5A43A115" wp14:editId="6F87884E">
                  <wp:extent cx="704850" cy="843965"/>
                  <wp:effectExtent l="0" t="0" r="0" b="0"/>
                  <wp:docPr id="32" name="Picture 32" descr="https://www.rittenhouse.com/CoverImages/032358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58193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093" cy="852638"/>
                          </a:xfrm>
                          <a:prstGeom prst="rect">
                            <a:avLst/>
                          </a:prstGeom>
                          <a:noFill/>
                          <a:ln>
                            <a:noFill/>
                          </a:ln>
                        </pic:spPr>
                      </pic:pic>
                    </a:graphicData>
                  </a:graphic>
                </wp:inline>
              </w:drawing>
            </w:r>
          </w:p>
        </w:tc>
      </w:tr>
      <w:tr w:rsidR="0027368C" w:rsidRPr="001D6FCD" w14:paraId="1812E9B9" w14:textId="77777777" w:rsidTr="001966B9">
        <w:trPr>
          <w:trHeight w:val="1178"/>
        </w:trPr>
        <w:tc>
          <w:tcPr>
            <w:tcW w:w="1965" w:type="dxa"/>
            <w:gridSpan w:val="2"/>
            <w:tcBorders>
              <w:bottom w:val="single" w:sz="4" w:space="0" w:color="000000"/>
            </w:tcBorders>
            <w:shd w:val="clear" w:color="auto" w:fill="auto"/>
          </w:tcPr>
          <w:p w14:paraId="04D123B0" w14:textId="532C0344" w:rsidR="0027368C" w:rsidRPr="00630B83" w:rsidRDefault="0027368C" w:rsidP="0027368C">
            <w:pPr>
              <w:spacing w:after="0" w:line="240" w:lineRule="auto"/>
              <w:rPr>
                <w:rFonts w:ascii="Arial" w:hAnsi="Arial" w:cs="Arial"/>
                <w:b/>
                <w:sz w:val="20"/>
                <w:szCs w:val="20"/>
              </w:rPr>
            </w:pPr>
            <w:r w:rsidRPr="00C40ADC">
              <w:rPr>
                <w:rFonts w:ascii="Arial" w:hAnsi="Arial" w:cs="Arial"/>
                <w:b/>
                <w:sz w:val="20"/>
                <w:szCs w:val="20"/>
              </w:rPr>
              <w:t>426</w:t>
            </w:r>
            <w:r w:rsidRPr="00630B83">
              <w:rPr>
                <w:rFonts w:ascii="Arial" w:hAnsi="Arial" w:cs="Arial"/>
                <w:b/>
                <w:sz w:val="20"/>
                <w:szCs w:val="20"/>
              </w:rPr>
              <w:t xml:space="preserve"> </w:t>
            </w:r>
          </w:p>
        </w:tc>
        <w:tc>
          <w:tcPr>
            <w:tcW w:w="1707" w:type="dxa"/>
            <w:tcBorders>
              <w:bottom w:val="single" w:sz="4" w:space="0" w:color="000000"/>
            </w:tcBorders>
            <w:shd w:val="clear" w:color="auto" w:fill="auto"/>
          </w:tcPr>
          <w:p w14:paraId="6652C2C5" w14:textId="43AB95E9" w:rsidR="0027368C" w:rsidRPr="00630B83" w:rsidRDefault="0027368C" w:rsidP="0027368C">
            <w:pPr>
              <w:spacing w:after="0" w:line="240" w:lineRule="auto"/>
              <w:rPr>
                <w:rFonts w:ascii="Arial" w:hAnsi="Arial" w:cs="Arial"/>
                <w:sz w:val="20"/>
                <w:szCs w:val="20"/>
              </w:rPr>
            </w:pPr>
            <w:r>
              <w:rPr>
                <w:rFonts w:ascii="Arial" w:hAnsi="Arial" w:cs="Arial"/>
                <w:sz w:val="20"/>
                <w:szCs w:val="20"/>
              </w:rPr>
              <w:t xml:space="preserve">Lewis’s </w:t>
            </w:r>
            <w:r w:rsidRPr="00630B83">
              <w:rPr>
                <w:rFonts w:ascii="Arial" w:hAnsi="Arial" w:cs="Arial"/>
                <w:sz w:val="20"/>
                <w:szCs w:val="20"/>
              </w:rPr>
              <w:t>Medical-Surgical Nursing: Assessment &amp; Management of Clinical Problems</w:t>
            </w:r>
          </w:p>
        </w:tc>
        <w:tc>
          <w:tcPr>
            <w:tcW w:w="1533" w:type="dxa"/>
            <w:tcBorders>
              <w:bottom w:val="single" w:sz="4" w:space="0" w:color="000000"/>
            </w:tcBorders>
            <w:shd w:val="clear" w:color="auto" w:fill="auto"/>
          </w:tcPr>
          <w:p w14:paraId="1006E360" w14:textId="4C94C438" w:rsidR="0027368C" w:rsidRPr="00630B83" w:rsidRDefault="0027368C" w:rsidP="0027368C">
            <w:pPr>
              <w:spacing w:after="0" w:line="240" w:lineRule="auto"/>
              <w:rPr>
                <w:rFonts w:ascii="Arial" w:hAnsi="Arial" w:cs="Arial"/>
                <w:sz w:val="20"/>
                <w:szCs w:val="20"/>
              </w:rPr>
            </w:pPr>
            <w:r>
              <w:rPr>
                <w:rFonts w:ascii="Arial" w:hAnsi="Arial" w:cs="Arial"/>
                <w:sz w:val="20"/>
                <w:szCs w:val="20"/>
              </w:rPr>
              <w:t>Harding et al.</w:t>
            </w:r>
          </w:p>
        </w:tc>
        <w:tc>
          <w:tcPr>
            <w:tcW w:w="1354" w:type="dxa"/>
            <w:tcBorders>
              <w:bottom w:val="single" w:sz="4" w:space="0" w:color="000000"/>
            </w:tcBorders>
            <w:shd w:val="clear" w:color="auto" w:fill="auto"/>
          </w:tcPr>
          <w:p w14:paraId="68E8DE58"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2020</w:t>
            </w:r>
          </w:p>
          <w:p w14:paraId="48A6B3DB" w14:textId="77777777" w:rsidR="0027368C" w:rsidRPr="00630B83" w:rsidRDefault="0027368C" w:rsidP="0027368C">
            <w:pPr>
              <w:spacing w:after="0" w:line="240" w:lineRule="auto"/>
              <w:rPr>
                <w:rFonts w:ascii="Arial" w:hAnsi="Arial" w:cs="Arial"/>
                <w:sz w:val="20"/>
                <w:szCs w:val="20"/>
              </w:rPr>
            </w:pPr>
          </w:p>
          <w:p w14:paraId="734D8B40" w14:textId="3E4EA2E3" w:rsidR="0027368C" w:rsidRPr="00630B83" w:rsidRDefault="0027368C" w:rsidP="0027368C">
            <w:pPr>
              <w:spacing w:after="0" w:line="240" w:lineRule="auto"/>
              <w:rPr>
                <w:rFonts w:ascii="Arial" w:hAnsi="Arial" w:cs="Arial"/>
                <w:sz w:val="20"/>
                <w:szCs w:val="20"/>
              </w:rPr>
            </w:pPr>
            <w:r>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0" w:type="dxa"/>
            <w:tcBorders>
              <w:bottom w:val="single" w:sz="4" w:space="0" w:color="000000"/>
            </w:tcBorders>
            <w:shd w:val="clear" w:color="auto" w:fill="auto"/>
          </w:tcPr>
          <w:p w14:paraId="23ABF43C"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9780323551496</w:t>
            </w:r>
          </w:p>
          <w:p w14:paraId="16C576D8" w14:textId="77777777" w:rsidR="0027368C" w:rsidRPr="00630B83" w:rsidRDefault="0027368C" w:rsidP="0027368C">
            <w:pPr>
              <w:spacing w:after="0" w:line="240" w:lineRule="auto"/>
              <w:rPr>
                <w:rFonts w:ascii="Arial" w:hAnsi="Arial" w:cs="Arial"/>
                <w:sz w:val="20"/>
                <w:szCs w:val="20"/>
              </w:rPr>
            </w:pPr>
          </w:p>
          <w:p w14:paraId="306CF62A" w14:textId="7777777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Elsevier</w:t>
            </w:r>
          </w:p>
          <w:p w14:paraId="5F2C7DDA" w14:textId="77777777" w:rsidR="0027368C" w:rsidRDefault="0027368C" w:rsidP="0027368C">
            <w:pPr>
              <w:spacing w:after="0" w:line="240" w:lineRule="auto"/>
              <w:rPr>
                <w:rFonts w:ascii="Arial" w:hAnsi="Arial" w:cs="Arial"/>
                <w:sz w:val="20"/>
                <w:szCs w:val="20"/>
              </w:rPr>
            </w:pPr>
          </w:p>
          <w:p w14:paraId="00E40AFE" w14:textId="48E4F0CE" w:rsidR="0027368C" w:rsidRPr="00630B83" w:rsidRDefault="0027368C" w:rsidP="0027368C">
            <w:pPr>
              <w:spacing w:after="0" w:line="240" w:lineRule="auto"/>
              <w:rPr>
                <w:rFonts w:ascii="Arial" w:hAnsi="Arial" w:cs="Arial"/>
                <w:sz w:val="20"/>
                <w:szCs w:val="20"/>
              </w:rPr>
            </w:pPr>
            <w:r w:rsidRPr="009503DB">
              <w:rPr>
                <w:rFonts w:ascii="Arial" w:hAnsi="Arial" w:cs="Arial"/>
                <w:b/>
                <w:color w:val="FF0000"/>
                <w:sz w:val="20"/>
                <w:szCs w:val="20"/>
              </w:rPr>
              <w:t>NEW EDITION!</w:t>
            </w:r>
          </w:p>
        </w:tc>
        <w:tc>
          <w:tcPr>
            <w:tcW w:w="1356" w:type="dxa"/>
            <w:gridSpan w:val="2"/>
            <w:tcBorders>
              <w:bottom w:val="single" w:sz="4" w:space="0" w:color="000000"/>
            </w:tcBorders>
            <w:shd w:val="clear" w:color="auto" w:fill="auto"/>
          </w:tcPr>
          <w:p w14:paraId="478665C0" w14:textId="28A5C891" w:rsidR="0027368C" w:rsidRDefault="004D25ED" w:rsidP="0027368C">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248" w:type="dxa"/>
            <w:tcBorders>
              <w:bottom w:val="single" w:sz="4" w:space="0" w:color="000000"/>
            </w:tcBorders>
            <w:shd w:val="clear" w:color="auto" w:fill="auto"/>
          </w:tcPr>
          <w:p w14:paraId="09FA486D" w14:textId="73EF0794" w:rsidR="0027368C" w:rsidRPr="00630B83" w:rsidRDefault="0027368C" w:rsidP="0027368C">
            <w:pPr>
              <w:spacing w:after="0" w:line="240" w:lineRule="auto"/>
              <w:rPr>
                <w:rFonts w:ascii="Arial" w:hAnsi="Arial" w:cs="Arial"/>
                <w:b/>
                <w:sz w:val="18"/>
                <w:szCs w:val="18"/>
              </w:rPr>
            </w:pPr>
            <w:r>
              <w:rPr>
                <w:rFonts w:ascii="Arial" w:hAnsi="Arial" w:cs="Arial"/>
                <w:b/>
                <w:sz w:val="20"/>
                <w:szCs w:val="20"/>
              </w:rPr>
              <w:t>Require</w:t>
            </w:r>
            <w:r w:rsidRPr="00630B83">
              <w:rPr>
                <w:rFonts w:ascii="Arial" w:hAnsi="Arial" w:cs="Arial"/>
                <w:b/>
                <w:sz w:val="20"/>
                <w:szCs w:val="20"/>
              </w:rPr>
              <w:t>d</w:t>
            </w:r>
          </w:p>
        </w:tc>
        <w:tc>
          <w:tcPr>
            <w:tcW w:w="1272" w:type="dxa"/>
            <w:gridSpan w:val="2"/>
            <w:tcBorders>
              <w:bottom w:val="single" w:sz="4" w:space="0" w:color="000000"/>
            </w:tcBorders>
            <w:shd w:val="clear" w:color="auto" w:fill="auto"/>
          </w:tcPr>
          <w:p w14:paraId="61B93C16" w14:textId="7166945C" w:rsidR="0027368C" w:rsidRPr="0090336D" w:rsidRDefault="004D25ED" w:rsidP="0027368C">
            <w:pPr>
              <w:spacing w:after="0" w:line="240" w:lineRule="auto"/>
              <w:rPr>
                <w:rFonts w:ascii="Arial" w:hAnsi="Arial" w:cs="Arial"/>
                <w:b/>
                <w:bCs/>
                <w:noProof/>
                <w:sz w:val="20"/>
                <w:szCs w:val="20"/>
              </w:rPr>
            </w:pPr>
            <w:r>
              <w:rPr>
                <w:rFonts w:ascii="Arial" w:hAnsi="Arial" w:cs="Arial"/>
                <w:b/>
                <w:bCs/>
                <w:noProof/>
                <w:sz w:val="20"/>
                <w:szCs w:val="20"/>
              </w:rPr>
              <w:t>S1</w:t>
            </w:r>
          </w:p>
        </w:tc>
        <w:tc>
          <w:tcPr>
            <w:tcW w:w="1800" w:type="dxa"/>
            <w:tcBorders>
              <w:bottom w:val="single" w:sz="4" w:space="0" w:color="000000"/>
            </w:tcBorders>
            <w:shd w:val="clear" w:color="auto" w:fill="auto"/>
          </w:tcPr>
          <w:p w14:paraId="1A430491" w14:textId="66B49B14" w:rsidR="0027368C" w:rsidRPr="00630B83" w:rsidRDefault="0027368C" w:rsidP="0027368C">
            <w:pPr>
              <w:spacing w:after="0" w:line="240" w:lineRule="auto"/>
              <w:jc w:val="center"/>
              <w:rPr>
                <w:rFonts w:ascii="Arial" w:hAnsi="Arial" w:cs="Arial"/>
                <w:noProof/>
                <w:color w:val="707070"/>
                <w:sz w:val="18"/>
                <w:szCs w:val="18"/>
              </w:rPr>
            </w:pPr>
            <w:r>
              <w:rPr>
                <w:noProof/>
              </w:rPr>
              <w:drawing>
                <wp:inline distT="0" distB="0" distL="0" distR="0" wp14:anchorId="39AE3405" wp14:editId="6B0E70EA">
                  <wp:extent cx="771525" cy="979836"/>
                  <wp:effectExtent l="0" t="0" r="0" b="0"/>
                  <wp:docPr id="22" name="Picture 22" descr="cover image - Lewis's Medical-Surgical Nursing,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Lewis's Medical-Surgical Nursing,11th Edi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9618" cy="1002815"/>
                          </a:xfrm>
                          <a:prstGeom prst="rect">
                            <a:avLst/>
                          </a:prstGeom>
                          <a:noFill/>
                          <a:ln>
                            <a:noFill/>
                          </a:ln>
                        </pic:spPr>
                      </pic:pic>
                    </a:graphicData>
                  </a:graphic>
                </wp:inline>
              </w:drawing>
            </w:r>
          </w:p>
        </w:tc>
      </w:tr>
      <w:tr w:rsidR="0027368C" w:rsidRPr="001D6FCD" w14:paraId="7C6E0F84" w14:textId="77777777" w:rsidTr="001966B9">
        <w:trPr>
          <w:trHeight w:val="719"/>
        </w:trPr>
        <w:tc>
          <w:tcPr>
            <w:tcW w:w="1965" w:type="dxa"/>
            <w:gridSpan w:val="2"/>
            <w:tcBorders>
              <w:bottom w:val="single" w:sz="4" w:space="0" w:color="000000"/>
            </w:tcBorders>
            <w:shd w:val="clear" w:color="auto" w:fill="BFBFBF" w:themeFill="background1" w:themeFillShade="BF"/>
          </w:tcPr>
          <w:p w14:paraId="28A984C3" w14:textId="34A49D4B" w:rsidR="0027368C" w:rsidRPr="000E43A5" w:rsidRDefault="0027368C" w:rsidP="0027368C">
            <w:pPr>
              <w:spacing w:after="0" w:line="240" w:lineRule="auto"/>
            </w:pPr>
            <w:r w:rsidRPr="00CF105B">
              <w:rPr>
                <w:rFonts w:ascii="Arial" w:hAnsi="Arial" w:cs="Arial"/>
                <w:b/>
                <w:sz w:val="20"/>
                <w:szCs w:val="20"/>
              </w:rPr>
              <w:t>426</w:t>
            </w:r>
          </w:p>
        </w:tc>
        <w:tc>
          <w:tcPr>
            <w:tcW w:w="1707" w:type="dxa"/>
            <w:tcBorders>
              <w:bottom w:val="single" w:sz="4" w:space="0" w:color="000000"/>
            </w:tcBorders>
            <w:shd w:val="clear" w:color="auto" w:fill="BFBFBF" w:themeFill="background1" w:themeFillShade="BF"/>
          </w:tcPr>
          <w:p w14:paraId="0A56F586" w14:textId="5818C02A" w:rsidR="0027368C" w:rsidRPr="000E43A5" w:rsidRDefault="0027368C" w:rsidP="00EF2B60">
            <w:pPr>
              <w:spacing w:after="0" w:line="240" w:lineRule="auto"/>
              <w:rPr>
                <w:rFonts w:ascii="Arial" w:hAnsi="Arial" w:cs="Arial"/>
                <w:b/>
                <w:bCs/>
                <w:sz w:val="20"/>
                <w:szCs w:val="20"/>
              </w:rPr>
            </w:pPr>
            <w:proofErr w:type="spellStart"/>
            <w:r w:rsidRPr="00EF2B60">
              <w:rPr>
                <w:rFonts w:ascii="Arial" w:hAnsi="Arial" w:cs="Arial"/>
                <w:sz w:val="20"/>
                <w:szCs w:val="20"/>
              </w:rPr>
              <w:t>Sherpath</w:t>
            </w:r>
            <w:proofErr w:type="spellEnd"/>
            <w:r w:rsidRPr="00EF2B60">
              <w:rPr>
                <w:rFonts w:ascii="Arial" w:hAnsi="Arial" w:cs="Arial"/>
                <w:sz w:val="20"/>
                <w:szCs w:val="20"/>
              </w:rPr>
              <w:t xml:space="preserve"> for Medical-Surgical Nursing (online resource)</w:t>
            </w:r>
          </w:p>
        </w:tc>
        <w:tc>
          <w:tcPr>
            <w:tcW w:w="1533" w:type="dxa"/>
            <w:tcBorders>
              <w:bottom w:val="single" w:sz="4" w:space="0" w:color="000000"/>
            </w:tcBorders>
            <w:shd w:val="clear" w:color="auto" w:fill="BFBFBF" w:themeFill="background1" w:themeFillShade="BF"/>
          </w:tcPr>
          <w:p w14:paraId="4515D080" w14:textId="7B3E86F1" w:rsidR="0027368C" w:rsidRPr="000E43A5" w:rsidRDefault="00A20E2C" w:rsidP="0027368C">
            <w:pPr>
              <w:spacing w:after="0" w:line="240" w:lineRule="auto"/>
              <w:rPr>
                <w:rFonts w:ascii="Arial" w:hAnsi="Arial" w:cs="Arial"/>
                <w:b/>
                <w:bCs/>
                <w:sz w:val="20"/>
                <w:szCs w:val="20"/>
              </w:rPr>
            </w:pPr>
            <w:r>
              <w:rPr>
                <w:rFonts w:ascii="Arial" w:hAnsi="Arial" w:cs="Arial"/>
                <w:sz w:val="20"/>
                <w:szCs w:val="20"/>
              </w:rPr>
              <w:t>Harding et al.</w:t>
            </w:r>
          </w:p>
        </w:tc>
        <w:tc>
          <w:tcPr>
            <w:tcW w:w="1354" w:type="dxa"/>
            <w:tcBorders>
              <w:bottom w:val="single" w:sz="4" w:space="0" w:color="000000"/>
            </w:tcBorders>
            <w:shd w:val="clear" w:color="auto" w:fill="BFBFBF" w:themeFill="background1" w:themeFillShade="BF"/>
          </w:tcPr>
          <w:p w14:paraId="0803530C" w14:textId="3A0CEAAF" w:rsidR="0027368C" w:rsidRPr="004D25ED" w:rsidRDefault="0027368C" w:rsidP="0027368C">
            <w:pPr>
              <w:spacing w:after="0" w:line="240" w:lineRule="auto"/>
              <w:rPr>
                <w:rFonts w:ascii="Arial" w:hAnsi="Arial" w:cs="Arial"/>
                <w:sz w:val="20"/>
                <w:szCs w:val="20"/>
              </w:rPr>
            </w:pPr>
            <w:r w:rsidRPr="004D25ED">
              <w:rPr>
                <w:rFonts w:ascii="Arial" w:hAnsi="Arial" w:cs="Arial"/>
                <w:sz w:val="20"/>
                <w:szCs w:val="20"/>
              </w:rPr>
              <w:t>20</w:t>
            </w:r>
            <w:r w:rsidR="004D25ED">
              <w:rPr>
                <w:rFonts w:ascii="Arial" w:hAnsi="Arial" w:cs="Arial"/>
                <w:sz w:val="20"/>
                <w:szCs w:val="20"/>
              </w:rPr>
              <w:t>20</w:t>
            </w:r>
          </w:p>
          <w:p w14:paraId="0295B0A8" w14:textId="77777777" w:rsidR="0027368C" w:rsidRPr="004D25ED" w:rsidRDefault="0027368C" w:rsidP="0027368C">
            <w:pPr>
              <w:spacing w:after="0" w:line="240" w:lineRule="auto"/>
              <w:rPr>
                <w:rFonts w:ascii="Arial" w:hAnsi="Arial" w:cs="Arial"/>
                <w:sz w:val="20"/>
                <w:szCs w:val="20"/>
              </w:rPr>
            </w:pPr>
          </w:p>
          <w:p w14:paraId="70EC8887" w14:textId="573371E8" w:rsidR="0027368C" w:rsidRPr="004D25ED" w:rsidRDefault="0027368C" w:rsidP="004D25ED">
            <w:pPr>
              <w:spacing w:after="0" w:line="240" w:lineRule="auto"/>
              <w:rPr>
                <w:rFonts w:ascii="Arial" w:hAnsi="Arial" w:cs="Arial"/>
                <w:b/>
                <w:bCs/>
                <w:sz w:val="20"/>
                <w:szCs w:val="20"/>
              </w:rPr>
            </w:pPr>
            <w:r w:rsidRPr="004D25ED">
              <w:rPr>
                <w:rFonts w:ascii="Arial" w:hAnsi="Arial" w:cs="Arial"/>
                <w:sz w:val="20"/>
                <w:szCs w:val="20"/>
              </w:rPr>
              <w:t>1</w:t>
            </w:r>
            <w:r w:rsidR="004D25ED">
              <w:rPr>
                <w:rFonts w:ascii="Arial" w:hAnsi="Arial" w:cs="Arial"/>
                <w:sz w:val="20"/>
                <w:szCs w:val="20"/>
              </w:rPr>
              <w:t>1</w:t>
            </w:r>
            <w:r w:rsidRPr="004D25ED">
              <w:rPr>
                <w:rFonts w:ascii="Arial" w:hAnsi="Arial" w:cs="Arial"/>
                <w:sz w:val="20"/>
                <w:szCs w:val="20"/>
                <w:vertAlign w:val="superscript"/>
              </w:rPr>
              <w:t>th</w:t>
            </w:r>
            <w:r w:rsidRPr="004D25ED">
              <w:rPr>
                <w:rFonts w:ascii="Arial" w:hAnsi="Arial" w:cs="Arial"/>
                <w:sz w:val="20"/>
                <w:szCs w:val="20"/>
              </w:rPr>
              <w:t xml:space="preserve"> </w:t>
            </w:r>
            <w:proofErr w:type="spellStart"/>
            <w:r w:rsidRPr="004D25ED">
              <w:rPr>
                <w:rFonts w:ascii="Arial" w:hAnsi="Arial" w:cs="Arial"/>
                <w:sz w:val="20"/>
                <w:szCs w:val="20"/>
              </w:rPr>
              <w:t>ed</w:t>
            </w:r>
            <w:proofErr w:type="spellEnd"/>
          </w:p>
        </w:tc>
        <w:tc>
          <w:tcPr>
            <w:tcW w:w="2076" w:type="dxa"/>
            <w:gridSpan w:val="2"/>
            <w:tcBorders>
              <w:bottom w:val="single" w:sz="4" w:space="0" w:color="000000"/>
            </w:tcBorders>
            <w:shd w:val="clear" w:color="auto" w:fill="BFBFBF" w:themeFill="background1" w:themeFillShade="BF"/>
          </w:tcPr>
          <w:p w14:paraId="5DDF88E8" w14:textId="0209EDCB" w:rsidR="004D25ED" w:rsidRPr="00EF2B60" w:rsidRDefault="00EF2B60" w:rsidP="0027368C">
            <w:pPr>
              <w:spacing w:after="0" w:line="240" w:lineRule="auto"/>
              <w:rPr>
                <w:rStyle w:val="qa-eols-productisbn"/>
                <w:rFonts w:ascii="Arial" w:hAnsi="Arial" w:cs="Arial"/>
                <w:sz w:val="20"/>
                <w:szCs w:val="20"/>
              </w:rPr>
            </w:pPr>
            <w:r>
              <w:rPr>
                <w:rStyle w:val="qa-eols-productisbn"/>
                <w:rFonts w:ascii="Arial" w:hAnsi="Arial" w:cs="Arial"/>
                <w:sz w:val="20"/>
                <w:szCs w:val="20"/>
              </w:rPr>
              <w:t>9780323756846</w:t>
            </w:r>
          </w:p>
          <w:p w14:paraId="3A8458A2" w14:textId="77777777" w:rsidR="004D25ED" w:rsidRPr="004D25ED" w:rsidRDefault="004D25ED" w:rsidP="0027368C">
            <w:pPr>
              <w:spacing w:after="0" w:line="240" w:lineRule="auto"/>
              <w:rPr>
                <w:rFonts w:ascii="NexusSansWebPro" w:hAnsi="NexusSansWebPro"/>
                <w:shd w:val="clear" w:color="auto" w:fill="FFFFFF"/>
              </w:rPr>
            </w:pPr>
          </w:p>
          <w:p w14:paraId="3D3E8E91" w14:textId="6C921033" w:rsidR="0027368C" w:rsidRPr="004D25ED" w:rsidRDefault="0027368C" w:rsidP="0027368C">
            <w:pPr>
              <w:spacing w:after="0" w:line="240" w:lineRule="auto"/>
              <w:rPr>
                <w:rFonts w:ascii="Arial" w:hAnsi="Arial" w:cs="Arial"/>
                <w:b/>
                <w:bCs/>
                <w:sz w:val="20"/>
                <w:szCs w:val="20"/>
              </w:rPr>
            </w:pPr>
            <w:r w:rsidRPr="004D25ED">
              <w:rPr>
                <w:rStyle w:val="qa-eols-productisbn"/>
                <w:rFonts w:ascii="Arial" w:hAnsi="Arial" w:cs="Arial"/>
                <w:sz w:val="20"/>
                <w:szCs w:val="20"/>
              </w:rPr>
              <w:t>Elsevier</w:t>
            </w:r>
          </w:p>
        </w:tc>
        <w:tc>
          <w:tcPr>
            <w:tcW w:w="1350" w:type="dxa"/>
            <w:tcBorders>
              <w:bottom w:val="single" w:sz="4" w:space="0" w:color="000000"/>
            </w:tcBorders>
            <w:shd w:val="clear" w:color="auto" w:fill="BFBFBF" w:themeFill="background1" w:themeFillShade="BF"/>
          </w:tcPr>
          <w:p w14:paraId="23F01D54" w14:textId="1B7DF38A" w:rsidR="0027368C" w:rsidRPr="000E43A5" w:rsidRDefault="004D25ED" w:rsidP="0027368C">
            <w:pPr>
              <w:spacing w:after="0" w:line="240" w:lineRule="auto"/>
              <w:rPr>
                <w:rFonts w:ascii="Arial" w:hAnsi="Arial" w:cs="Arial"/>
                <w:b/>
                <w:bCs/>
                <w:sz w:val="20"/>
                <w:szCs w:val="20"/>
              </w:rPr>
            </w:pPr>
            <w:r w:rsidRPr="003878A0">
              <w:rPr>
                <w:rFonts w:ascii="Arial" w:hAnsi="Arial" w:cs="Arial"/>
                <w:b/>
                <w:color w:val="FF0000"/>
                <w:sz w:val="20"/>
                <w:szCs w:val="20"/>
              </w:rPr>
              <w:t>Institutional</w:t>
            </w:r>
          </w:p>
        </w:tc>
        <w:tc>
          <w:tcPr>
            <w:tcW w:w="1248" w:type="dxa"/>
            <w:tcBorders>
              <w:bottom w:val="single" w:sz="4" w:space="0" w:color="000000"/>
            </w:tcBorders>
            <w:shd w:val="clear" w:color="auto" w:fill="BFBFBF" w:themeFill="background1" w:themeFillShade="BF"/>
          </w:tcPr>
          <w:p w14:paraId="4DA1F263" w14:textId="52334A93" w:rsidR="0027368C" w:rsidRPr="000E43A5" w:rsidRDefault="0027368C" w:rsidP="0027368C">
            <w:pPr>
              <w:spacing w:after="0" w:line="240" w:lineRule="auto"/>
              <w:rPr>
                <w:rFonts w:ascii="Arial" w:hAnsi="Arial" w:cs="Arial"/>
                <w:b/>
                <w:bCs/>
                <w:sz w:val="20"/>
                <w:szCs w:val="20"/>
              </w:rPr>
            </w:pPr>
            <w:r>
              <w:rPr>
                <w:rFonts w:ascii="Arial" w:hAnsi="Arial" w:cs="Arial"/>
                <w:b/>
                <w:sz w:val="20"/>
                <w:szCs w:val="20"/>
              </w:rPr>
              <w:t>Required</w:t>
            </w:r>
          </w:p>
        </w:tc>
        <w:tc>
          <w:tcPr>
            <w:tcW w:w="1272" w:type="dxa"/>
            <w:gridSpan w:val="2"/>
            <w:tcBorders>
              <w:bottom w:val="single" w:sz="4" w:space="0" w:color="000000"/>
            </w:tcBorders>
            <w:shd w:val="clear" w:color="auto" w:fill="BFBFBF" w:themeFill="background1" w:themeFillShade="BF"/>
          </w:tcPr>
          <w:p w14:paraId="58DC95C2" w14:textId="14C0C38B" w:rsidR="0027368C" w:rsidRPr="0090336D" w:rsidRDefault="0027368C" w:rsidP="0027368C">
            <w:pPr>
              <w:spacing w:after="0" w:line="240" w:lineRule="auto"/>
              <w:rPr>
                <w:rFonts w:ascii="Arial" w:hAnsi="Arial" w:cs="Arial"/>
                <w:b/>
                <w:bCs/>
                <w:sz w:val="20"/>
                <w:szCs w:val="20"/>
                <w:highlight w:val="yellow"/>
              </w:rPr>
            </w:pPr>
            <w:r w:rsidRPr="0090336D">
              <w:rPr>
                <w:rFonts w:ascii="Arial" w:hAnsi="Arial" w:cs="Arial"/>
                <w:b/>
                <w:noProof/>
                <w:sz w:val="20"/>
                <w:szCs w:val="20"/>
              </w:rPr>
              <w:t>S1</w:t>
            </w:r>
          </w:p>
        </w:tc>
        <w:tc>
          <w:tcPr>
            <w:tcW w:w="1800" w:type="dxa"/>
            <w:tcBorders>
              <w:bottom w:val="single" w:sz="4" w:space="0" w:color="000000"/>
            </w:tcBorders>
            <w:shd w:val="clear" w:color="auto" w:fill="BFBFBF" w:themeFill="background1" w:themeFillShade="BF"/>
          </w:tcPr>
          <w:p w14:paraId="216A0C7E" w14:textId="3D8504D5" w:rsidR="0027368C" w:rsidRPr="00630B83" w:rsidRDefault="0027368C" w:rsidP="0027368C">
            <w:pPr>
              <w:spacing w:after="0" w:line="240" w:lineRule="auto"/>
              <w:jc w:val="center"/>
              <w:rPr>
                <w:noProof/>
              </w:rPr>
            </w:pPr>
            <w:r>
              <w:rPr>
                <w:rFonts w:ascii="NexusSansWebPro" w:hAnsi="NexusSansWebPro" w:cs="Helvetica"/>
                <w:noProof/>
                <w:color w:val="505050"/>
                <w:sz w:val="30"/>
                <w:szCs w:val="30"/>
              </w:rPr>
              <w:drawing>
                <wp:inline distT="0" distB="0" distL="0" distR="0" wp14:anchorId="118503CB" wp14:editId="5C14EDB7">
                  <wp:extent cx="561842" cy="708868"/>
                  <wp:effectExtent l="0" t="0" r="0" b="0"/>
                  <wp:docPr id="42" name="Picture 42"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540" cy="793019"/>
                          </a:xfrm>
                          <a:prstGeom prst="rect">
                            <a:avLst/>
                          </a:prstGeom>
                          <a:noFill/>
                          <a:ln>
                            <a:noFill/>
                          </a:ln>
                        </pic:spPr>
                      </pic:pic>
                    </a:graphicData>
                  </a:graphic>
                </wp:inline>
              </w:drawing>
            </w:r>
          </w:p>
        </w:tc>
      </w:tr>
      <w:tr w:rsidR="0027368C" w:rsidRPr="002E5865" w14:paraId="21597E99" w14:textId="77777777" w:rsidTr="001966B9">
        <w:trPr>
          <w:trHeight w:val="1178"/>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14:paraId="39CADB42" w14:textId="77777777" w:rsidR="0027368C" w:rsidRPr="00630B83" w:rsidRDefault="0027368C" w:rsidP="0027368C">
            <w:pPr>
              <w:spacing w:after="0" w:line="240" w:lineRule="auto"/>
              <w:rPr>
                <w:rFonts w:ascii="Arial" w:hAnsi="Arial" w:cs="Arial"/>
                <w:b/>
                <w:sz w:val="20"/>
                <w:szCs w:val="20"/>
              </w:rPr>
            </w:pPr>
            <w:r w:rsidRPr="00630B83">
              <w:rPr>
                <w:rFonts w:ascii="Arial" w:hAnsi="Arial" w:cs="Arial"/>
                <w:b/>
                <w:sz w:val="20"/>
                <w:szCs w:val="20"/>
              </w:rPr>
              <w:t xml:space="preserve">426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3D0ED0D2" w14:textId="77777777" w:rsidR="0027368C" w:rsidRDefault="0027368C" w:rsidP="0027368C">
            <w:pPr>
              <w:spacing w:after="0" w:line="240" w:lineRule="auto"/>
              <w:rPr>
                <w:rFonts w:ascii="Arial" w:hAnsi="Arial" w:cs="Arial"/>
                <w:sz w:val="20"/>
                <w:szCs w:val="20"/>
              </w:rPr>
            </w:pPr>
            <w:r w:rsidRPr="00630B83">
              <w:rPr>
                <w:rFonts w:ascii="Arial" w:hAnsi="Arial" w:cs="Arial"/>
                <w:sz w:val="20"/>
                <w:szCs w:val="20"/>
              </w:rPr>
              <w:t>Wong’s Nursing Care of Infants &amp; Children</w:t>
            </w:r>
          </w:p>
          <w:p w14:paraId="4CC8CA14" w14:textId="77777777" w:rsidR="0027368C" w:rsidRDefault="0027368C" w:rsidP="0027368C">
            <w:pPr>
              <w:spacing w:after="0" w:line="240" w:lineRule="auto"/>
              <w:rPr>
                <w:rFonts w:ascii="Arial" w:hAnsi="Arial" w:cs="Arial"/>
                <w:sz w:val="20"/>
                <w:szCs w:val="20"/>
              </w:rPr>
            </w:pPr>
          </w:p>
          <w:p w14:paraId="364A5223" w14:textId="684693C0" w:rsidR="0027368C" w:rsidRPr="00630B83" w:rsidRDefault="0027368C" w:rsidP="0027368C">
            <w:pPr>
              <w:spacing w:after="0" w:line="240" w:lineRule="auto"/>
              <w:rPr>
                <w:rFonts w:ascii="Arial" w:hAnsi="Arial" w:cs="Arial"/>
                <w:sz w:val="20"/>
                <w:szCs w:val="20"/>
              </w:rPr>
            </w:pPr>
            <w:r>
              <w:rPr>
                <w:rFonts w:ascii="Arial" w:hAnsi="Arial" w:cs="Arial"/>
                <w:sz w:val="20"/>
                <w:szCs w:val="20"/>
              </w:rPr>
              <w:t>Textbook only</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C3DD66A" w14:textId="65345E31" w:rsidR="0027368C" w:rsidRPr="00630B83" w:rsidRDefault="0027368C" w:rsidP="0027368C">
            <w:pPr>
              <w:spacing w:after="0" w:line="240" w:lineRule="auto"/>
              <w:rPr>
                <w:rFonts w:ascii="Arial" w:hAnsi="Arial" w:cs="Arial"/>
                <w:sz w:val="20"/>
                <w:szCs w:val="20"/>
              </w:rPr>
            </w:pPr>
            <w:proofErr w:type="spellStart"/>
            <w:r w:rsidRPr="00630B83">
              <w:rPr>
                <w:rFonts w:ascii="Arial" w:hAnsi="Arial" w:cs="Arial"/>
                <w:sz w:val="20"/>
                <w:szCs w:val="20"/>
              </w:rPr>
              <w:t>Hockenberry</w:t>
            </w:r>
            <w:proofErr w:type="spellEnd"/>
            <w:r w:rsidRPr="00630B83">
              <w:rPr>
                <w:rFonts w:ascii="Arial" w:hAnsi="Arial" w:cs="Arial"/>
                <w:sz w:val="20"/>
                <w:szCs w:val="20"/>
              </w:rPr>
              <w:t>, Wilson &amp; Rodgers</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B578835" w14:textId="381CCE0B"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2019</w:t>
            </w:r>
          </w:p>
          <w:p w14:paraId="78114213" w14:textId="77777777" w:rsidR="0027368C" w:rsidRPr="00630B83" w:rsidRDefault="0027368C" w:rsidP="0027368C">
            <w:pPr>
              <w:spacing w:after="0" w:line="240" w:lineRule="auto"/>
              <w:rPr>
                <w:rFonts w:ascii="Arial" w:hAnsi="Arial" w:cs="Arial"/>
                <w:sz w:val="20"/>
                <w:szCs w:val="20"/>
              </w:rPr>
            </w:pPr>
          </w:p>
          <w:p w14:paraId="4920D786" w14:textId="7124518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Pr>
          <w:p w14:paraId="0BF91D01" w14:textId="78B47A20"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9780323549394</w:t>
            </w:r>
          </w:p>
          <w:p w14:paraId="6EDA635C" w14:textId="77777777" w:rsidR="0027368C" w:rsidRPr="00630B83" w:rsidRDefault="0027368C" w:rsidP="0027368C">
            <w:pPr>
              <w:spacing w:after="0" w:line="240" w:lineRule="auto"/>
              <w:rPr>
                <w:rFonts w:ascii="Arial" w:hAnsi="Arial" w:cs="Arial"/>
                <w:sz w:val="20"/>
                <w:szCs w:val="20"/>
              </w:rPr>
            </w:pPr>
          </w:p>
          <w:p w14:paraId="4B22C2DF" w14:textId="5AC72D90" w:rsidR="0027368C" w:rsidRPr="00147C6E" w:rsidRDefault="0027368C" w:rsidP="0027368C">
            <w:pPr>
              <w:spacing w:after="0" w:line="240" w:lineRule="auto"/>
              <w:rPr>
                <w:rFonts w:ascii="Arial" w:hAnsi="Arial" w:cs="Arial"/>
                <w:sz w:val="20"/>
                <w:szCs w:val="20"/>
              </w:rPr>
            </w:pPr>
            <w:r w:rsidRPr="00630B83">
              <w:rPr>
                <w:rFonts w:ascii="Arial" w:hAnsi="Arial" w:cs="Arial"/>
                <w:sz w:val="20"/>
                <w:szCs w:val="20"/>
              </w:rPr>
              <w:t>Elsevier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9AC7FF" w14:textId="68054B9D" w:rsidR="0027368C" w:rsidRPr="00630B83" w:rsidRDefault="004E7C29" w:rsidP="0027368C">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FF73317" w14:textId="77777777" w:rsidR="0027368C" w:rsidRPr="00630B83" w:rsidRDefault="0027368C" w:rsidP="0027368C">
            <w:pPr>
              <w:spacing w:after="0" w:line="240" w:lineRule="auto"/>
              <w:rPr>
                <w:rFonts w:ascii="Arial" w:hAnsi="Arial" w:cs="Arial"/>
                <w:b/>
                <w:sz w:val="20"/>
                <w:szCs w:val="20"/>
              </w:rPr>
            </w:pPr>
            <w:r w:rsidRPr="00630B83">
              <w:rPr>
                <w:rFonts w:ascii="Arial" w:hAnsi="Arial" w:cs="Arial"/>
                <w:b/>
                <w:sz w:val="20"/>
                <w:szCs w:val="20"/>
              </w:rPr>
              <w:t>Required</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Pr>
          <w:p w14:paraId="1FF21F4D" w14:textId="46F165C1" w:rsidR="0027368C" w:rsidRPr="0090336D" w:rsidRDefault="004E7C29" w:rsidP="0027368C">
            <w:pPr>
              <w:spacing w:after="0" w:line="240" w:lineRule="auto"/>
              <w:rPr>
                <w:rFonts w:ascii="Arial" w:eastAsia="Times New Roman" w:hAnsi="Arial" w:cs="Arial"/>
                <w:b/>
                <w:noProof/>
                <w:sz w:val="20"/>
                <w:szCs w:val="20"/>
              </w:rPr>
            </w:pPr>
            <w:r>
              <w:rPr>
                <w:rFonts w:ascii="Arial" w:eastAsia="Times New Roman" w:hAnsi="Arial" w:cs="Arial"/>
                <w:b/>
                <w:noProof/>
                <w:sz w:val="20"/>
                <w:szCs w:val="20"/>
              </w:rPr>
              <w:t>S1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96FCEB4" w14:textId="6DE5B232" w:rsidR="0027368C" w:rsidRPr="00630B83" w:rsidRDefault="0027368C" w:rsidP="0027368C">
            <w:pPr>
              <w:spacing w:after="0" w:line="240" w:lineRule="auto"/>
              <w:jc w:val="center"/>
              <w:rPr>
                <w:noProof/>
              </w:rPr>
            </w:pPr>
            <w:r w:rsidRPr="00630B83">
              <w:rPr>
                <w:rFonts w:ascii="Arial" w:eastAsia="Times New Roman" w:hAnsi="Arial" w:cs="Arial"/>
                <w:noProof/>
              </w:rPr>
              <w:drawing>
                <wp:inline distT="0" distB="0" distL="0" distR="0" wp14:anchorId="254227DB" wp14:editId="7D5F23FE">
                  <wp:extent cx="609600" cy="777522"/>
                  <wp:effectExtent l="0" t="0" r="0" b="3810"/>
                  <wp:docPr id="2" name="Picture 2"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0998" cy="804815"/>
                          </a:xfrm>
                          <a:prstGeom prst="rect">
                            <a:avLst/>
                          </a:prstGeom>
                          <a:noFill/>
                          <a:ln>
                            <a:noFill/>
                          </a:ln>
                        </pic:spPr>
                      </pic:pic>
                    </a:graphicData>
                  </a:graphic>
                </wp:inline>
              </w:drawing>
            </w:r>
          </w:p>
        </w:tc>
      </w:tr>
      <w:tr w:rsidR="0027368C" w:rsidRPr="002E5865" w14:paraId="50A78D50" w14:textId="77777777" w:rsidTr="001966B9">
        <w:trPr>
          <w:trHeight w:val="1178"/>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3CD019" w14:textId="44BA0C7D" w:rsidR="0027368C" w:rsidRPr="00EF2B60" w:rsidRDefault="0027368C" w:rsidP="0027368C">
            <w:pPr>
              <w:spacing w:after="0" w:line="240" w:lineRule="auto"/>
              <w:rPr>
                <w:rFonts w:ascii="Arial" w:hAnsi="Arial" w:cs="Arial"/>
                <w:b/>
                <w:sz w:val="20"/>
                <w:szCs w:val="20"/>
              </w:rPr>
            </w:pPr>
            <w:r w:rsidRPr="00EF2B60">
              <w:rPr>
                <w:rFonts w:ascii="Arial" w:hAnsi="Arial" w:cs="Arial"/>
                <w:b/>
                <w:sz w:val="20"/>
                <w:szCs w:val="20"/>
              </w:rPr>
              <w:t>426</w:t>
            </w:r>
          </w:p>
        </w:tc>
        <w:tc>
          <w:tcPr>
            <w:tcW w:w="1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083B47" w14:textId="176F65B4" w:rsidR="0027368C" w:rsidRPr="00EF2B60" w:rsidRDefault="0027368C" w:rsidP="0027368C">
            <w:pPr>
              <w:spacing w:after="0" w:line="240" w:lineRule="auto"/>
              <w:rPr>
                <w:rFonts w:ascii="Arial" w:hAnsi="Arial" w:cs="Arial"/>
                <w:sz w:val="20"/>
                <w:szCs w:val="20"/>
              </w:rPr>
            </w:pPr>
            <w:proofErr w:type="spellStart"/>
            <w:r w:rsidRPr="00EF2B60">
              <w:rPr>
                <w:rFonts w:ascii="Arial" w:hAnsi="Arial" w:cs="Arial"/>
                <w:sz w:val="20"/>
                <w:szCs w:val="20"/>
              </w:rPr>
              <w:t>Sherpath</w:t>
            </w:r>
            <w:proofErr w:type="spellEnd"/>
            <w:r w:rsidRPr="00EF2B60">
              <w:rPr>
                <w:rFonts w:ascii="Arial" w:hAnsi="Arial" w:cs="Arial"/>
                <w:sz w:val="20"/>
                <w:szCs w:val="20"/>
              </w:rPr>
              <w:t xml:space="preserve"> for Wong’s Nursing Care of Infants &amp; Children (online resource, includes textbook) </w:t>
            </w:r>
          </w:p>
        </w:tc>
        <w:tc>
          <w:tcPr>
            <w:tcW w:w="15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D6F7B9" w14:textId="0443A0A4" w:rsidR="0027368C" w:rsidRPr="00213485" w:rsidRDefault="0027368C" w:rsidP="0027368C">
            <w:pPr>
              <w:spacing w:after="0" w:line="240" w:lineRule="auto"/>
              <w:rPr>
                <w:rFonts w:ascii="Arial" w:hAnsi="Arial" w:cs="Arial"/>
                <w:sz w:val="20"/>
                <w:szCs w:val="20"/>
              </w:rPr>
            </w:pPr>
            <w:proofErr w:type="spellStart"/>
            <w:r w:rsidRPr="00213485">
              <w:rPr>
                <w:rFonts w:ascii="Arial" w:hAnsi="Arial" w:cs="Arial"/>
                <w:sz w:val="20"/>
                <w:szCs w:val="20"/>
              </w:rPr>
              <w:t>H</w:t>
            </w:r>
            <w:r>
              <w:rPr>
                <w:rFonts w:ascii="Arial" w:hAnsi="Arial" w:cs="Arial"/>
                <w:sz w:val="20"/>
                <w:szCs w:val="20"/>
              </w:rPr>
              <w:t>ockenberry</w:t>
            </w:r>
            <w:proofErr w:type="spellEnd"/>
            <w:r>
              <w:rPr>
                <w:rFonts w:ascii="Arial" w:hAnsi="Arial" w:cs="Arial"/>
                <w:sz w:val="20"/>
                <w:szCs w:val="20"/>
              </w:rPr>
              <w:t xml:space="preserve"> et al</w:t>
            </w:r>
          </w:p>
        </w:tc>
        <w:tc>
          <w:tcPr>
            <w:tcW w:w="13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FB8AAE" w14:textId="77777777" w:rsidR="0027368C" w:rsidRDefault="0027368C" w:rsidP="0027368C">
            <w:pPr>
              <w:spacing w:after="0" w:line="240" w:lineRule="auto"/>
              <w:rPr>
                <w:rFonts w:ascii="Arial" w:hAnsi="Arial" w:cs="Arial"/>
                <w:sz w:val="20"/>
                <w:szCs w:val="20"/>
              </w:rPr>
            </w:pPr>
            <w:r>
              <w:rPr>
                <w:rFonts w:ascii="Arial" w:hAnsi="Arial" w:cs="Arial"/>
                <w:sz w:val="20"/>
                <w:szCs w:val="20"/>
              </w:rPr>
              <w:t>2019</w:t>
            </w:r>
          </w:p>
          <w:p w14:paraId="106BCFC4" w14:textId="77777777" w:rsidR="0027368C" w:rsidRDefault="0027368C" w:rsidP="0027368C">
            <w:pPr>
              <w:spacing w:after="0" w:line="240" w:lineRule="auto"/>
              <w:rPr>
                <w:rFonts w:ascii="Arial" w:hAnsi="Arial" w:cs="Arial"/>
                <w:sz w:val="20"/>
                <w:szCs w:val="20"/>
              </w:rPr>
            </w:pPr>
          </w:p>
          <w:p w14:paraId="4BEA4162" w14:textId="163929AD" w:rsidR="0027368C" w:rsidRPr="00630B83" w:rsidRDefault="0027368C" w:rsidP="0027368C">
            <w:pPr>
              <w:spacing w:after="0" w:line="240" w:lineRule="auto"/>
              <w:rPr>
                <w:rFonts w:ascii="Arial" w:hAnsi="Arial" w:cs="Arial"/>
                <w:sz w:val="20"/>
                <w:szCs w:val="20"/>
              </w:rPr>
            </w:pPr>
            <w:r>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A07B78" w14:textId="77777777" w:rsidR="0027368C" w:rsidRDefault="0027368C" w:rsidP="0027368C">
            <w:pPr>
              <w:spacing w:after="0" w:line="240" w:lineRule="auto"/>
              <w:rPr>
                <w:rFonts w:ascii="Arial" w:hAnsi="Arial" w:cs="Arial"/>
                <w:sz w:val="20"/>
                <w:szCs w:val="20"/>
              </w:rPr>
            </w:pPr>
            <w:r>
              <w:rPr>
                <w:rFonts w:ascii="Arial" w:hAnsi="Arial" w:cs="Arial"/>
                <w:sz w:val="20"/>
                <w:szCs w:val="20"/>
              </w:rPr>
              <w:t>9780323679176</w:t>
            </w:r>
          </w:p>
          <w:p w14:paraId="5CFA99D8" w14:textId="77777777" w:rsidR="0027368C" w:rsidRDefault="0027368C" w:rsidP="0027368C">
            <w:pPr>
              <w:spacing w:after="0" w:line="240" w:lineRule="auto"/>
              <w:rPr>
                <w:rFonts w:ascii="Arial" w:hAnsi="Arial" w:cs="Arial"/>
                <w:sz w:val="20"/>
                <w:szCs w:val="20"/>
              </w:rPr>
            </w:pPr>
          </w:p>
          <w:p w14:paraId="74DB29E2" w14:textId="0775904B" w:rsidR="0027368C" w:rsidRPr="00630B83" w:rsidRDefault="0027368C" w:rsidP="0027368C">
            <w:pPr>
              <w:spacing w:after="0" w:line="240" w:lineRule="auto"/>
              <w:rPr>
                <w:rFonts w:ascii="Arial" w:hAnsi="Arial" w:cs="Arial"/>
                <w:sz w:val="20"/>
                <w:szCs w:val="20"/>
              </w:rPr>
            </w:pPr>
            <w:r>
              <w:rPr>
                <w:rFonts w:ascii="Arial" w:hAnsi="Arial" w:cs="Arial"/>
                <w:sz w:val="20"/>
                <w:szCs w:val="20"/>
              </w:rPr>
              <w:t>Elsevier</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E2C8C7" w14:textId="491FC50A" w:rsidR="0027368C" w:rsidRPr="00630B83" w:rsidRDefault="004E7C29" w:rsidP="0027368C">
            <w:pPr>
              <w:spacing w:after="0" w:line="240" w:lineRule="auto"/>
              <w:rPr>
                <w:rFonts w:ascii="Arial" w:hAnsi="Arial" w:cs="Arial"/>
                <w:sz w:val="20"/>
                <w:szCs w:val="20"/>
              </w:rPr>
            </w:pPr>
            <w:r w:rsidRPr="003878A0">
              <w:rPr>
                <w:rFonts w:ascii="Arial" w:hAnsi="Arial" w:cs="Arial"/>
                <w:b/>
                <w:color w:val="FF0000"/>
                <w:sz w:val="20"/>
                <w:szCs w:val="20"/>
              </w:rPr>
              <w:t>Institutional</w:t>
            </w:r>
          </w:p>
        </w:tc>
        <w:tc>
          <w:tcPr>
            <w:tcW w:w="1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3D2F92" w14:textId="46BE6F49" w:rsidR="0027368C" w:rsidRPr="00630B83" w:rsidRDefault="0027368C" w:rsidP="0027368C">
            <w:pPr>
              <w:spacing w:after="0" w:line="240" w:lineRule="auto"/>
              <w:rPr>
                <w:rFonts w:ascii="Arial" w:hAnsi="Arial" w:cs="Arial"/>
                <w:b/>
                <w:sz w:val="20"/>
                <w:szCs w:val="20"/>
              </w:rPr>
            </w:pPr>
            <w:r>
              <w:rPr>
                <w:rFonts w:ascii="Arial" w:hAnsi="Arial" w:cs="Arial"/>
                <w:b/>
                <w:sz w:val="20"/>
                <w:szCs w:val="20"/>
              </w:rPr>
              <w:t>Required</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56AD22" w14:textId="11139B02" w:rsidR="0027368C" w:rsidRPr="0090336D" w:rsidRDefault="0027368C" w:rsidP="0027368C">
            <w:pPr>
              <w:spacing w:after="0" w:line="240" w:lineRule="auto"/>
              <w:rPr>
                <w:rFonts w:ascii="Arial" w:eastAsia="Times New Roman" w:hAnsi="Arial" w:cs="Arial"/>
                <w:b/>
                <w:noProof/>
                <w:sz w:val="20"/>
                <w:szCs w:val="20"/>
              </w:rPr>
            </w:pPr>
            <w:r w:rsidRPr="0090336D">
              <w:rPr>
                <w:rFonts w:ascii="Arial" w:eastAsia="Times New Roman" w:hAnsi="Arial" w:cs="Arial"/>
                <w:b/>
                <w:noProof/>
                <w:sz w:val="20"/>
                <w:szCs w:val="20"/>
              </w:rPr>
              <w:t>S1</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3CDAEE" w14:textId="7E953C66" w:rsidR="0027368C" w:rsidRPr="00630B83" w:rsidRDefault="0027368C" w:rsidP="0027368C">
            <w:pPr>
              <w:spacing w:after="0" w:line="240" w:lineRule="auto"/>
              <w:jc w:val="center"/>
              <w:rPr>
                <w:rFonts w:ascii="Arial" w:eastAsia="Times New Roman" w:hAnsi="Arial" w:cs="Arial"/>
                <w:noProof/>
              </w:rPr>
            </w:pPr>
            <w:r w:rsidRPr="00630B83">
              <w:rPr>
                <w:rFonts w:ascii="Arial" w:eastAsia="Times New Roman" w:hAnsi="Arial" w:cs="Arial"/>
                <w:noProof/>
              </w:rPr>
              <w:drawing>
                <wp:inline distT="0" distB="0" distL="0" distR="0" wp14:anchorId="3E3B139C" wp14:editId="22D52953">
                  <wp:extent cx="496570" cy="633357"/>
                  <wp:effectExtent l="0" t="0" r="0" b="0"/>
                  <wp:docPr id="31" name="Picture 3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2257" cy="666120"/>
                          </a:xfrm>
                          <a:prstGeom prst="rect">
                            <a:avLst/>
                          </a:prstGeom>
                          <a:noFill/>
                          <a:ln>
                            <a:noFill/>
                          </a:ln>
                        </pic:spPr>
                      </pic:pic>
                    </a:graphicData>
                  </a:graphic>
                </wp:inline>
              </w:drawing>
            </w:r>
            <w:r>
              <w:rPr>
                <w:rFonts w:ascii="NexusSansWebPro" w:hAnsi="NexusSansWebPro" w:cs="Helvetica"/>
                <w:noProof/>
                <w:color w:val="505050"/>
                <w:sz w:val="30"/>
                <w:szCs w:val="30"/>
              </w:rPr>
              <w:drawing>
                <wp:inline distT="0" distB="0" distL="0" distR="0" wp14:anchorId="2A7EE7AB" wp14:editId="4DDE8186">
                  <wp:extent cx="487190" cy="614680"/>
                  <wp:effectExtent l="0" t="0" r="8255" b="0"/>
                  <wp:docPr id="20" name="Picture 20"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482" cy="685702"/>
                          </a:xfrm>
                          <a:prstGeom prst="rect">
                            <a:avLst/>
                          </a:prstGeom>
                          <a:noFill/>
                          <a:ln>
                            <a:noFill/>
                          </a:ln>
                        </pic:spPr>
                      </pic:pic>
                    </a:graphicData>
                  </a:graphic>
                </wp:inline>
              </w:drawing>
            </w:r>
          </w:p>
        </w:tc>
      </w:tr>
    </w:tbl>
    <w:p w14:paraId="14F569CA" w14:textId="77777777" w:rsidR="00EF2B60" w:rsidRDefault="00EF2B60">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6"/>
        <w:gridCol w:w="1707"/>
        <w:gridCol w:w="1533"/>
        <w:gridCol w:w="1354"/>
        <w:gridCol w:w="2076"/>
        <w:gridCol w:w="1350"/>
        <w:gridCol w:w="1248"/>
        <w:gridCol w:w="1272"/>
        <w:gridCol w:w="1800"/>
      </w:tblGrid>
      <w:tr w:rsidR="0027368C" w:rsidRPr="001D6FCD" w14:paraId="09072ECF" w14:textId="77777777" w:rsidTr="00C52249">
        <w:trPr>
          <w:trHeight w:val="728"/>
        </w:trPr>
        <w:tc>
          <w:tcPr>
            <w:tcW w:w="1965" w:type="dxa"/>
            <w:gridSpan w:val="2"/>
            <w:tcBorders>
              <w:bottom w:val="single" w:sz="4" w:space="0" w:color="000000"/>
            </w:tcBorders>
            <w:shd w:val="clear" w:color="auto" w:fill="BFBFBF" w:themeFill="background1" w:themeFillShade="BF"/>
          </w:tcPr>
          <w:p w14:paraId="5C6377AD" w14:textId="121D9BF9" w:rsidR="0027368C" w:rsidRPr="00566CD7" w:rsidRDefault="0027368C" w:rsidP="00C52249">
            <w:pPr>
              <w:spacing w:after="0" w:line="240" w:lineRule="auto"/>
              <w:rPr>
                <w:rFonts w:ascii="Arial" w:hAnsi="Arial" w:cs="Arial"/>
                <w:b/>
                <w:sz w:val="20"/>
                <w:szCs w:val="20"/>
              </w:rPr>
            </w:pPr>
            <w:r w:rsidRPr="000123D0">
              <w:lastRenderedPageBreak/>
              <w:br w:type="page"/>
            </w:r>
            <w:r w:rsidRPr="000123D0">
              <w:br w:type="page"/>
            </w:r>
            <w:r w:rsidRPr="000123D0">
              <w:rPr>
                <w:rFonts w:ascii="Arial" w:hAnsi="Arial" w:cs="Arial"/>
                <w:b/>
                <w:bCs/>
                <w:sz w:val="20"/>
                <w:szCs w:val="20"/>
              </w:rPr>
              <w:t xml:space="preserve">Course </w:t>
            </w:r>
          </w:p>
        </w:tc>
        <w:tc>
          <w:tcPr>
            <w:tcW w:w="1707" w:type="dxa"/>
            <w:tcBorders>
              <w:bottom w:val="single" w:sz="4" w:space="0" w:color="000000"/>
            </w:tcBorders>
            <w:shd w:val="clear" w:color="auto" w:fill="BFBFBF" w:themeFill="background1" w:themeFillShade="BF"/>
          </w:tcPr>
          <w:p w14:paraId="6EF31AC9" w14:textId="77777777" w:rsidR="0027368C" w:rsidRPr="000123D0" w:rsidRDefault="0027368C" w:rsidP="00C52249">
            <w:pPr>
              <w:spacing w:after="0" w:line="240" w:lineRule="auto"/>
              <w:rPr>
                <w:rFonts w:ascii="Arial" w:hAnsi="Arial" w:cs="Arial"/>
                <w:b/>
                <w:bCs/>
                <w:sz w:val="20"/>
                <w:szCs w:val="20"/>
              </w:rPr>
            </w:pPr>
            <w:r w:rsidRPr="000123D0">
              <w:rPr>
                <w:rFonts w:ascii="Arial" w:hAnsi="Arial" w:cs="Arial"/>
                <w:b/>
                <w:bCs/>
                <w:sz w:val="20"/>
                <w:szCs w:val="20"/>
              </w:rPr>
              <w:t>Title</w:t>
            </w:r>
          </w:p>
          <w:p w14:paraId="7F578348" w14:textId="77777777" w:rsidR="0027368C" w:rsidRPr="00566CD7" w:rsidRDefault="0027368C" w:rsidP="00C52249">
            <w:pPr>
              <w:spacing w:after="0" w:line="240" w:lineRule="auto"/>
              <w:rPr>
                <w:rFonts w:ascii="Arial" w:hAnsi="Arial" w:cs="Arial"/>
                <w:sz w:val="20"/>
                <w:szCs w:val="20"/>
              </w:rPr>
            </w:pPr>
          </w:p>
        </w:tc>
        <w:tc>
          <w:tcPr>
            <w:tcW w:w="1533" w:type="dxa"/>
            <w:tcBorders>
              <w:bottom w:val="single" w:sz="4" w:space="0" w:color="000000"/>
            </w:tcBorders>
            <w:shd w:val="clear" w:color="auto" w:fill="BFBFBF" w:themeFill="background1" w:themeFillShade="BF"/>
          </w:tcPr>
          <w:p w14:paraId="5B546182" w14:textId="77777777" w:rsidR="0027368C" w:rsidRPr="000123D0" w:rsidRDefault="0027368C" w:rsidP="00C52249">
            <w:pPr>
              <w:spacing w:after="0" w:line="240" w:lineRule="auto"/>
              <w:rPr>
                <w:rFonts w:ascii="Arial" w:hAnsi="Arial" w:cs="Arial"/>
                <w:b/>
                <w:bCs/>
                <w:sz w:val="20"/>
                <w:szCs w:val="20"/>
              </w:rPr>
            </w:pPr>
            <w:r w:rsidRPr="000123D0">
              <w:rPr>
                <w:rFonts w:ascii="Arial" w:hAnsi="Arial" w:cs="Arial"/>
                <w:b/>
                <w:bCs/>
                <w:sz w:val="20"/>
                <w:szCs w:val="20"/>
              </w:rPr>
              <w:t>Author</w:t>
            </w:r>
          </w:p>
          <w:p w14:paraId="4F2D97E9" w14:textId="77777777" w:rsidR="0027368C" w:rsidRPr="00566CD7" w:rsidRDefault="0027368C" w:rsidP="00C52249">
            <w:pPr>
              <w:spacing w:after="0" w:line="240" w:lineRule="auto"/>
              <w:rPr>
                <w:rFonts w:ascii="Arial" w:hAnsi="Arial" w:cs="Arial"/>
                <w:sz w:val="20"/>
                <w:szCs w:val="20"/>
              </w:rPr>
            </w:pPr>
          </w:p>
        </w:tc>
        <w:tc>
          <w:tcPr>
            <w:tcW w:w="1354" w:type="dxa"/>
            <w:tcBorders>
              <w:bottom w:val="single" w:sz="4" w:space="0" w:color="000000"/>
            </w:tcBorders>
            <w:shd w:val="clear" w:color="auto" w:fill="BFBFBF" w:themeFill="background1" w:themeFillShade="BF"/>
          </w:tcPr>
          <w:p w14:paraId="23299DC3" w14:textId="77777777" w:rsidR="0027368C" w:rsidRPr="00566CD7" w:rsidRDefault="0027368C" w:rsidP="00C52249">
            <w:pPr>
              <w:spacing w:after="0" w:line="240" w:lineRule="auto"/>
              <w:rPr>
                <w:rFonts w:ascii="Arial" w:hAnsi="Arial" w:cs="Arial"/>
                <w:sz w:val="20"/>
                <w:szCs w:val="20"/>
              </w:rPr>
            </w:pPr>
            <w:r w:rsidRPr="000123D0">
              <w:rPr>
                <w:rFonts w:ascii="Arial" w:hAnsi="Arial" w:cs="Arial"/>
                <w:b/>
                <w:bCs/>
                <w:sz w:val="20"/>
                <w:szCs w:val="20"/>
              </w:rPr>
              <w:t>Copyright</w:t>
            </w:r>
          </w:p>
        </w:tc>
        <w:tc>
          <w:tcPr>
            <w:tcW w:w="2076" w:type="dxa"/>
            <w:tcBorders>
              <w:bottom w:val="single" w:sz="4" w:space="0" w:color="000000"/>
            </w:tcBorders>
            <w:shd w:val="clear" w:color="auto" w:fill="BFBFBF" w:themeFill="background1" w:themeFillShade="BF"/>
          </w:tcPr>
          <w:p w14:paraId="0E960CB2" w14:textId="77777777" w:rsidR="0027368C" w:rsidRPr="00566CD7" w:rsidRDefault="0027368C" w:rsidP="00C52249">
            <w:pPr>
              <w:spacing w:after="0" w:line="240" w:lineRule="auto"/>
              <w:rPr>
                <w:rFonts w:ascii="Arial" w:hAnsi="Arial" w:cs="Arial"/>
                <w:sz w:val="20"/>
                <w:szCs w:val="20"/>
              </w:rPr>
            </w:pPr>
            <w:r w:rsidRPr="000123D0">
              <w:rPr>
                <w:rFonts w:ascii="Arial" w:hAnsi="Arial" w:cs="Arial"/>
                <w:b/>
                <w:bCs/>
                <w:sz w:val="20"/>
                <w:szCs w:val="20"/>
              </w:rPr>
              <w:t>ISBN/Publisher</w:t>
            </w:r>
          </w:p>
        </w:tc>
        <w:tc>
          <w:tcPr>
            <w:tcW w:w="1350" w:type="dxa"/>
            <w:tcBorders>
              <w:bottom w:val="single" w:sz="4" w:space="0" w:color="000000"/>
            </w:tcBorders>
            <w:shd w:val="clear" w:color="auto" w:fill="BFBFBF" w:themeFill="background1" w:themeFillShade="BF"/>
          </w:tcPr>
          <w:p w14:paraId="2D71CDC0" w14:textId="77777777" w:rsidR="0027368C" w:rsidRPr="00566CD7" w:rsidRDefault="0027368C" w:rsidP="00C52249">
            <w:pPr>
              <w:spacing w:after="0" w:line="240" w:lineRule="auto"/>
              <w:rPr>
                <w:rFonts w:ascii="Arial" w:hAnsi="Arial" w:cs="Arial"/>
                <w:sz w:val="20"/>
                <w:szCs w:val="20"/>
              </w:rPr>
            </w:pPr>
            <w:r w:rsidRPr="000123D0">
              <w:rPr>
                <w:rFonts w:ascii="Arial" w:hAnsi="Arial" w:cs="Arial"/>
                <w:b/>
                <w:bCs/>
                <w:sz w:val="20"/>
                <w:szCs w:val="20"/>
              </w:rPr>
              <w:t>Price</w:t>
            </w:r>
          </w:p>
        </w:tc>
        <w:tc>
          <w:tcPr>
            <w:tcW w:w="1248" w:type="dxa"/>
            <w:tcBorders>
              <w:bottom w:val="single" w:sz="4" w:space="0" w:color="000000"/>
            </w:tcBorders>
            <w:shd w:val="clear" w:color="auto" w:fill="BFBFBF" w:themeFill="background1" w:themeFillShade="BF"/>
          </w:tcPr>
          <w:p w14:paraId="01EF045D" w14:textId="77777777" w:rsidR="0027368C" w:rsidRPr="00566CD7" w:rsidRDefault="0027368C" w:rsidP="00C52249">
            <w:pPr>
              <w:spacing w:after="0" w:line="240" w:lineRule="auto"/>
              <w:rPr>
                <w:rFonts w:ascii="Arial" w:hAnsi="Arial" w:cs="Arial"/>
                <w:b/>
                <w:sz w:val="20"/>
                <w:szCs w:val="20"/>
              </w:rPr>
            </w:pPr>
            <w:r w:rsidRPr="000123D0">
              <w:rPr>
                <w:rFonts w:ascii="Arial" w:hAnsi="Arial" w:cs="Arial"/>
                <w:b/>
                <w:bCs/>
                <w:sz w:val="20"/>
                <w:szCs w:val="20"/>
              </w:rPr>
              <w:t>Status</w:t>
            </w:r>
          </w:p>
        </w:tc>
        <w:tc>
          <w:tcPr>
            <w:tcW w:w="1272" w:type="dxa"/>
            <w:tcBorders>
              <w:bottom w:val="single" w:sz="4" w:space="0" w:color="000000"/>
            </w:tcBorders>
            <w:shd w:val="clear" w:color="auto" w:fill="BFBFBF" w:themeFill="background1" w:themeFillShade="BF"/>
          </w:tcPr>
          <w:p w14:paraId="49870D72" w14:textId="77777777" w:rsidR="0027368C" w:rsidRPr="0090336D" w:rsidRDefault="0027368C" w:rsidP="00C52249">
            <w:pPr>
              <w:spacing w:after="0" w:line="240" w:lineRule="auto"/>
              <w:rPr>
                <w:rFonts w:ascii="Arial" w:hAnsi="Arial" w:cs="Arial"/>
                <w:b/>
                <w:noProof/>
                <w:sz w:val="20"/>
                <w:szCs w:val="20"/>
              </w:rPr>
            </w:pPr>
            <w:r w:rsidRPr="0090336D">
              <w:rPr>
                <w:rFonts w:ascii="Arial" w:hAnsi="Arial" w:cs="Arial"/>
                <w:b/>
                <w:bCs/>
                <w:sz w:val="20"/>
                <w:szCs w:val="20"/>
                <w:highlight w:val="yellow"/>
              </w:rPr>
              <w:t>Included in Elsevier package</w:t>
            </w:r>
          </w:p>
        </w:tc>
        <w:tc>
          <w:tcPr>
            <w:tcW w:w="1800" w:type="dxa"/>
            <w:tcBorders>
              <w:bottom w:val="single" w:sz="4" w:space="0" w:color="000000"/>
            </w:tcBorders>
            <w:shd w:val="clear" w:color="auto" w:fill="BFBFBF" w:themeFill="background1" w:themeFillShade="BF"/>
          </w:tcPr>
          <w:p w14:paraId="5D1BA7F4" w14:textId="77777777" w:rsidR="0027368C" w:rsidRPr="00566CD7" w:rsidRDefault="0027368C" w:rsidP="00C52249">
            <w:pPr>
              <w:spacing w:after="0" w:line="240" w:lineRule="auto"/>
              <w:jc w:val="center"/>
              <w:rPr>
                <w:noProof/>
              </w:rPr>
            </w:pPr>
          </w:p>
        </w:tc>
      </w:tr>
      <w:tr w:rsidR="0027368C" w:rsidRPr="001D6FCD" w14:paraId="0B2E89B3" w14:textId="77777777" w:rsidTr="001966B9">
        <w:trPr>
          <w:trHeight w:val="449"/>
        </w:trPr>
        <w:tc>
          <w:tcPr>
            <w:tcW w:w="1965" w:type="dxa"/>
            <w:gridSpan w:val="2"/>
            <w:tcBorders>
              <w:bottom w:val="single" w:sz="4" w:space="0" w:color="000000"/>
            </w:tcBorders>
            <w:shd w:val="clear" w:color="auto" w:fill="auto"/>
          </w:tcPr>
          <w:p w14:paraId="6918792C" w14:textId="77777777" w:rsidR="0027368C" w:rsidRPr="007A192D" w:rsidRDefault="0027368C" w:rsidP="0027368C">
            <w:pPr>
              <w:spacing w:after="0" w:line="240" w:lineRule="auto"/>
              <w:rPr>
                <w:rFonts w:ascii="Arial" w:hAnsi="Arial" w:cs="Arial"/>
                <w:b/>
                <w:sz w:val="20"/>
                <w:szCs w:val="20"/>
              </w:rPr>
            </w:pPr>
            <w:r w:rsidRPr="007A192D">
              <w:rPr>
                <w:rFonts w:ascii="Arial" w:hAnsi="Arial" w:cs="Arial"/>
                <w:b/>
                <w:sz w:val="20"/>
                <w:szCs w:val="20"/>
              </w:rPr>
              <w:t>431.2 Emergency Nursing Care of Clients</w:t>
            </w:r>
          </w:p>
          <w:p w14:paraId="1486D90D" w14:textId="6AED8299" w:rsidR="0027368C" w:rsidRPr="00566CD7" w:rsidRDefault="0027368C" w:rsidP="0027368C">
            <w:pPr>
              <w:spacing w:after="0" w:line="240" w:lineRule="auto"/>
              <w:rPr>
                <w:rFonts w:ascii="Arial" w:hAnsi="Arial" w:cs="Arial"/>
                <w:b/>
                <w:sz w:val="20"/>
                <w:szCs w:val="20"/>
              </w:rPr>
            </w:pPr>
            <w:r w:rsidRPr="007A192D">
              <w:rPr>
                <w:rFonts w:ascii="Arial" w:hAnsi="Arial" w:cs="Arial"/>
                <w:b/>
                <w:sz w:val="20"/>
                <w:szCs w:val="20"/>
              </w:rPr>
              <w:t>Enrollment: 15</w:t>
            </w:r>
          </w:p>
        </w:tc>
        <w:tc>
          <w:tcPr>
            <w:tcW w:w="1707" w:type="dxa"/>
            <w:tcBorders>
              <w:bottom w:val="single" w:sz="4" w:space="0" w:color="000000"/>
            </w:tcBorders>
            <w:shd w:val="clear" w:color="auto" w:fill="auto"/>
          </w:tcPr>
          <w:p w14:paraId="144190EE" w14:textId="1326B1E2" w:rsidR="0027368C" w:rsidRPr="00566CD7" w:rsidRDefault="0027368C" w:rsidP="0027368C">
            <w:pPr>
              <w:spacing w:after="0" w:line="240" w:lineRule="auto"/>
              <w:rPr>
                <w:rFonts w:ascii="Arial" w:hAnsi="Arial" w:cs="Arial"/>
                <w:sz w:val="20"/>
                <w:szCs w:val="20"/>
              </w:rPr>
            </w:pPr>
            <w:r>
              <w:rPr>
                <w:rFonts w:ascii="Arial" w:hAnsi="Arial" w:cs="Arial"/>
                <w:sz w:val="20"/>
                <w:szCs w:val="20"/>
              </w:rPr>
              <w:t>Sheehy’s Emergency Nursing: Principles &amp; Practice</w:t>
            </w:r>
          </w:p>
        </w:tc>
        <w:tc>
          <w:tcPr>
            <w:tcW w:w="1533" w:type="dxa"/>
            <w:tcBorders>
              <w:bottom w:val="single" w:sz="4" w:space="0" w:color="000000"/>
            </w:tcBorders>
            <w:shd w:val="clear" w:color="auto" w:fill="auto"/>
          </w:tcPr>
          <w:p w14:paraId="3261BFB2" w14:textId="0D9EC592" w:rsidR="0027368C" w:rsidRPr="00566CD7" w:rsidRDefault="0027368C" w:rsidP="0027368C">
            <w:pPr>
              <w:spacing w:after="0" w:line="240" w:lineRule="auto"/>
              <w:rPr>
                <w:rFonts w:ascii="Arial" w:hAnsi="Arial" w:cs="Arial"/>
                <w:sz w:val="20"/>
                <w:szCs w:val="20"/>
              </w:rPr>
            </w:pPr>
            <w:r>
              <w:rPr>
                <w:rFonts w:ascii="Arial" w:hAnsi="Arial" w:cs="Arial"/>
                <w:sz w:val="20"/>
                <w:szCs w:val="20"/>
              </w:rPr>
              <w:t>Emergency Nurses Association</w:t>
            </w:r>
          </w:p>
        </w:tc>
        <w:tc>
          <w:tcPr>
            <w:tcW w:w="1354" w:type="dxa"/>
            <w:tcBorders>
              <w:bottom w:val="single" w:sz="4" w:space="0" w:color="000000"/>
            </w:tcBorders>
            <w:shd w:val="clear" w:color="auto" w:fill="auto"/>
          </w:tcPr>
          <w:p w14:paraId="7D4EE449" w14:textId="77777777" w:rsidR="0027368C" w:rsidRDefault="0027368C" w:rsidP="0027368C">
            <w:pPr>
              <w:spacing w:after="0" w:line="240" w:lineRule="auto"/>
              <w:rPr>
                <w:rFonts w:ascii="Arial" w:hAnsi="Arial" w:cs="Arial"/>
                <w:sz w:val="20"/>
                <w:szCs w:val="20"/>
              </w:rPr>
            </w:pPr>
            <w:r>
              <w:rPr>
                <w:rFonts w:ascii="Arial" w:hAnsi="Arial" w:cs="Arial"/>
                <w:sz w:val="20"/>
                <w:szCs w:val="20"/>
              </w:rPr>
              <w:t>2020</w:t>
            </w:r>
          </w:p>
          <w:p w14:paraId="5698BA28" w14:textId="77777777" w:rsidR="0027368C" w:rsidRDefault="0027368C" w:rsidP="0027368C">
            <w:pPr>
              <w:spacing w:after="0" w:line="240" w:lineRule="auto"/>
              <w:rPr>
                <w:rFonts w:ascii="Arial" w:hAnsi="Arial" w:cs="Arial"/>
                <w:sz w:val="20"/>
                <w:szCs w:val="20"/>
              </w:rPr>
            </w:pPr>
          </w:p>
          <w:p w14:paraId="6B03E335" w14:textId="7FDD69A4" w:rsidR="0027368C" w:rsidRDefault="0027368C" w:rsidP="0027368C">
            <w:pPr>
              <w:spacing w:after="0" w:line="240" w:lineRule="auto"/>
              <w:rPr>
                <w:rFonts w:ascii="Arial" w:hAnsi="Arial" w:cs="Arial"/>
                <w:sz w:val="20"/>
                <w:szCs w:val="20"/>
              </w:rPr>
            </w:pPr>
            <w:r>
              <w:rPr>
                <w:rFonts w:ascii="Arial" w:hAnsi="Arial" w:cs="Arial"/>
                <w:sz w:val="20"/>
                <w:szCs w:val="20"/>
              </w:rPr>
              <w:t>7</w:t>
            </w:r>
            <w:r w:rsidRPr="00216AE5">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2076" w:type="dxa"/>
            <w:tcBorders>
              <w:bottom w:val="single" w:sz="4" w:space="0" w:color="000000"/>
            </w:tcBorders>
            <w:shd w:val="clear" w:color="auto" w:fill="auto"/>
          </w:tcPr>
          <w:p w14:paraId="3CD94268" w14:textId="77777777" w:rsidR="0027368C" w:rsidRDefault="0027368C" w:rsidP="0027368C">
            <w:pPr>
              <w:spacing w:after="0" w:line="240" w:lineRule="auto"/>
              <w:rPr>
                <w:rFonts w:ascii="Arial" w:hAnsi="Arial" w:cs="Arial"/>
                <w:sz w:val="20"/>
                <w:szCs w:val="20"/>
              </w:rPr>
            </w:pPr>
            <w:r w:rsidRPr="008514F6">
              <w:rPr>
                <w:rFonts w:ascii="Arial" w:hAnsi="Arial" w:cs="Arial"/>
                <w:sz w:val="20"/>
                <w:szCs w:val="20"/>
              </w:rPr>
              <w:t>9780323485463</w:t>
            </w:r>
          </w:p>
          <w:p w14:paraId="75D55A1B" w14:textId="77777777" w:rsidR="0027368C" w:rsidRDefault="0027368C" w:rsidP="0027368C">
            <w:pPr>
              <w:spacing w:after="0" w:line="240" w:lineRule="auto"/>
              <w:rPr>
                <w:rFonts w:ascii="Arial" w:hAnsi="Arial" w:cs="Arial"/>
                <w:sz w:val="20"/>
                <w:szCs w:val="20"/>
              </w:rPr>
            </w:pPr>
          </w:p>
          <w:p w14:paraId="14EEC535" w14:textId="77777777" w:rsidR="0027368C" w:rsidRDefault="0027368C" w:rsidP="0027368C">
            <w:pPr>
              <w:spacing w:after="0" w:line="240" w:lineRule="auto"/>
              <w:rPr>
                <w:rFonts w:ascii="Arial" w:hAnsi="Arial" w:cs="Arial"/>
                <w:sz w:val="20"/>
                <w:szCs w:val="20"/>
              </w:rPr>
            </w:pPr>
            <w:r>
              <w:rPr>
                <w:rFonts w:ascii="Arial" w:hAnsi="Arial" w:cs="Arial"/>
                <w:sz w:val="20"/>
                <w:szCs w:val="20"/>
              </w:rPr>
              <w:t>Elsevier</w:t>
            </w:r>
          </w:p>
          <w:p w14:paraId="27103E6C" w14:textId="77777777" w:rsidR="0027368C" w:rsidRDefault="0027368C" w:rsidP="0027368C">
            <w:pPr>
              <w:spacing w:after="0" w:line="240" w:lineRule="auto"/>
              <w:rPr>
                <w:rFonts w:ascii="Arial" w:hAnsi="Arial" w:cs="Arial"/>
                <w:sz w:val="20"/>
                <w:szCs w:val="20"/>
              </w:rPr>
            </w:pPr>
          </w:p>
          <w:p w14:paraId="0F305667" w14:textId="67A31816" w:rsidR="0027368C" w:rsidRPr="00566CD7" w:rsidRDefault="008A2527" w:rsidP="008A2527">
            <w:pPr>
              <w:spacing w:after="0" w:line="240" w:lineRule="auto"/>
              <w:rPr>
                <w:rFonts w:ascii="Arial" w:hAnsi="Arial" w:cs="Arial"/>
                <w:sz w:val="20"/>
                <w:szCs w:val="20"/>
              </w:rPr>
            </w:pPr>
            <w:r>
              <w:rPr>
                <w:rFonts w:ascii="Arial" w:hAnsi="Arial" w:cs="Arial"/>
                <w:b/>
                <w:color w:val="FF0000"/>
                <w:sz w:val="20"/>
                <w:szCs w:val="20"/>
              </w:rPr>
              <w:t>NEW EDITION!</w:t>
            </w:r>
          </w:p>
        </w:tc>
        <w:tc>
          <w:tcPr>
            <w:tcW w:w="1350" w:type="dxa"/>
            <w:tcBorders>
              <w:bottom w:val="single" w:sz="4" w:space="0" w:color="000000"/>
            </w:tcBorders>
            <w:shd w:val="clear" w:color="auto" w:fill="auto"/>
          </w:tcPr>
          <w:p w14:paraId="4C6F617E" w14:textId="4F2DB7C6" w:rsidR="0027368C" w:rsidRPr="00566CD7" w:rsidRDefault="0027368C" w:rsidP="0027368C">
            <w:pPr>
              <w:spacing w:after="0" w:line="240" w:lineRule="auto"/>
              <w:rPr>
                <w:rFonts w:ascii="Arial" w:hAnsi="Arial" w:cs="Arial"/>
                <w:sz w:val="20"/>
                <w:szCs w:val="20"/>
              </w:rPr>
            </w:pPr>
            <w:r>
              <w:rPr>
                <w:rFonts w:ascii="Arial" w:hAnsi="Arial" w:cs="Arial"/>
                <w:sz w:val="20"/>
                <w:szCs w:val="20"/>
              </w:rPr>
              <w:t>$119.00</w:t>
            </w:r>
          </w:p>
        </w:tc>
        <w:tc>
          <w:tcPr>
            <w:tcW w:w="1248" w:type="dxa"/>
            <w:tcBorders>
              <w:bottom w:val="single" w:sz="4" w:space="0" w:color="000000"/>
            </w:tcBorders>
            <w:shd w:val="clear" w:color="auto" w:fill="auto"/>
          </w:tcPr>
          <w:p w14:paraId="67FC01D4" w14:textId="3D435846" w:rsidR="0027368C" w:rsidRPr="00566CD7" w:rsidRDefault="0027368C" w:rsidP="0027368C">
            <w:pPr>
              <w:spacing w:after="0" w:line="240" w:lineRule="auto"/>
              <w:rPr>
                <w:rFonts w:ascii="Arial" w:hAnsi="Arial" w:cs="Arial"/>
                <w:b/>
                <w:sz w:val="20"/>
                <w:szCs w:val="20"/>
              </w:rPr>
            </w:pPr>
            <w:r>
              <w:rPr>
                <w:rFonts w:ascii="Arial" w:hAnsi="Arial" w:cs="Arial"/>
                <w:b/>
                <w:sz w:val="20"/>
                <w:szCs w:val="20"/>
              </w:rPr>
              <w:t>Required</w:t>
            </w:r>
          </w:p>
        </w:tc>
        <w:tc>
          <w:tcPr>
            <w:tcW w:w="1272" w:type="dxa"/>
            <w:tcBorders>
              <w:bottom w:val="single" w:sz="4" w:space="0" w:color="000000"/>
            </w:tcBorders>
            <w:shd w:val="clear" w:color="auto" w:fill="auto"/>
          </w:tcPr>
          <w:p w14:paraId="51FBD58A" w14:textId="2C7A9A40"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auto"/>
          </w:tcPr>
          <w:p w14:paraId="49DF00CD" w14:textId="5B9E496C" w:rsidR="0027368C" w:rsidRDefault="0027368C" w:rsidP="0027368C">
            <w:pPr>
              <w:spacing w:after="0" w:line="240" w:lineRule="auto"/>
              <w:jc w:val="center"/>
              <w:rPr>
                <w:noProof/>
              </w:rPr>
            </w:pPr>
            <w:r>
              <w:rPr>
                <w:noProof/>
              </w:rPr>
              <w:drawing>
                <wp:inline distT="0" distB="0" distL="0" distR="0" wp14:anchorId="6273A5D3" wp14:editId="09AD7795">
                  <wp:extent cx="787692" cy="931653"/>
                  <wp:effectExtent l="0" t="0" r="0" b="1905"/>
                  <wp:docPr id="33" name="Picture 33" descr="https://www.rittenhouse.com/CoverImages/0323485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48546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2180" cy="936961"/>
                          </a:xfrm>
                          <a:prstGeom prst="rect">
                            <a:avLst/>
                          </a:prstGeom>
                          <a:noFill/>
                          <a:ln>
                            <a:noFill/>
                          </a:ln>
                        </pic:spPr>
                      </pic:pic>
                    </a:graphicData>
                  </a:graphic>
                </wp:inline>
              </w:drawing>
            </w:r>
          </w:p>
        </w:tc>
      </w:tr>
      <w:tr w:rsidR="0027368C" w:rsidRPr="001D6FCD" w14:paraId="799B8F7B" w14:textId="77777777" w:rsidTr="001966B9">
        <w:trPr>
          <w:trHeight w:val="1412"/>
        </w:trPr>
        <w:tc>
          <w:tcPr>
            <w:tcW w:w="1965" w:type="dxa"/>
            <w:gridSpan w:val="2"/>
            <w:tcBorders>
              <w:bottom w:val="single" w:sz="4" w:space="0" w:color="000000"/>
            </w:tcBorders>
            <w:shd w:val="clear" w:color="auto" w:fill="BFBFBF" w:themeFill="background1" w:themeFillShade="BF"/>
          </w:tcPr>
          <w:p w14:paraId="1C962A40" w14:textId="77777777" w:rsidR="0027368C" w:rsidRPr="00566CD7" w:rsidRDefault="0027368C" w:rsidP="0027368C">
            <w:pPr>
              <w:spacing w:after="0" w:line="240" w:lineRule="auto"/>
              <w:rPr>
                <w:rFonts w:ascii="Arial" w:hAnsi="Arial" w:cs="Arial"/>
                <w:b/>
                <w:sz w:val="20"/>
                <w:szCs w:val="20"/>
              </w:rPr>
            </w:pPr>
            <w:r w:rsidRPr="00B745A2">
              <w:rPr>
                <w:rFonts w:ascii="Arial" w:hAnsi="Arial" w:cs="Arial"/>
                <w:b/>
                <w:sz w:val="20"/>
                <w:szCs w:val="20"/>
              </w:rPr>
              <w:t>431.2</w:t>
            </w:r>
          </w:p>
          <w:p w14:paraId="2CA07A4F" w14:textId="5ED14021" w:rsidR="0027368C" w:rsidRPr="00566CD7" w:rsidRDefault="0027368C" w:rsidP="0027368C">
            <w:pPr>
              <w:spacing w:after="0" w:line="240" w:lineRule="auto"/>
              <w:rPr>
                <w:rFonts w:ascii="Arial" w:hAnsi="Arial" w:cs="Arial"/>
                <w:b/>
                <w:sz w:val="20"/>
                <w:szCs w:val="20"/>
              </w:rPr>
            </w:pPr>
          </w:p>
        </w:tc>
        <w:tc>
          <w:tcPr>
            <w:tcW w:w="1707" w:type="dxa"/>
            <w:tcBorders>
              <w:bottom w:val="single" w:sz="4" w:space="0" w:color="000000"/>
            </w:tcBorders>
            <w:shd w:val="clear" w:color="auto" w:fill="BFBFBF" w:themeFill="background1" w:themeFillShade="BF"/>
          </w:tcPr>
          <w:p w14:paraId="2380E58B" w14:textId="693749EF"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Priorities in Critical Care Nursing</w:t>
            </w:r>
          </w:p>
        </w:tc>
        <w:tc>
          <w:tcPr>
            <w:tcW w:w="1533" w:type="dxa"/>
            <w:tcBorders>
              <w:bottom w:val="single" w:sz="4" w:space="0" w:color="000000"/>
            </w:tcBorders>
            <w:shd w:val="clear" w:color="auto" w:fill="BFBFBF" w:themeFill="background1" w:themeFillShade="BF"/>
          </w:tcPr>
          <w:p w14:paraId="22F2CBDB" w14:textId="1D2BD297" w:rsidR="0027368C" w:rsidRPr="00566CD7" w:rsidRDefault="0027368C" w:rsidP="0027368C">
            <w:pPr>
              <w:spacing w:after="0" w:line="240" w:lineRule="auto"/>
              <w:rPr>
                <w:rFonts w:ascii="Arial" w:hAnsi="Arial" w:cs="Arial"/>
                <w:sz w:val="20"/>
                <w:szCs w:val="20"/>
              </w:rPr>
            </w:pPr>
            <w:proofErr w:type="spellStart"/>
            <w:r w:rsidRPr="00566CD7">
              <w:rPr>
                <w:rFonts w:ascii="Arial" w:hAnsi="Arial" w:cs="Arial"/>
                <w:sz w:val="20"/>
                <w:szCs w:val="20"/>
              </w:rPr>
              <w:t>Urden</w:t>
            </w:r>
            <w:proofErr w:type="spellEnd"/>
            <w:r w:rsidRPr="00566CD7">
              <w:rPr>
                <w:rFonts w:ascii="Arial" w:hAnsi="Arial" w:cs="Arial"/>
                <w:sz w:val="20"/>
                <w:szCs w:val="20"/>
              </w:rPr>
              <w:t>, Stacy, &amp; Lough</w:t>
            </w:r>
          </w:p>
        </w:tc>
        <w:tc>
          <w:tcPr>
            <w:tcW w:w="1354" w:type="dxa"/>
            <w:tcBorders>
              <w:bottom w:val="single" w:sz="4" w:space="0" w:color="000000"/>
            </w:tcBorders>
            <w:shd w:val="clear" w:color="auto" w:fill="BFBFBF" w:themeFill="background1" w:themeFillShade="BF"/>
          </w:tcPr>
          <w:p w14:paraId="28232EA9" w14:textId="77777777" w:rsidR="0027368C" w:rsidRPr="00566CD7" w:rsidRDefault="0027368C" w:rsidP="0027368C">
            <w:pPr>
              <w:spacing w:after="0" w:line="240" w:lineRule="auto"/>
              <w:rPr>
                <w:rFonts w:ascii="Arial" w:hAnsi="Arial" w:cs="Arial"/>
                <w:sz w:val="20"/>
                <w:szCs w:val="20"/>
              </w:rPr>
            </w:pPr>
            <w:r>
              <w:rPr>
                <w:rFonts w:ascii="Arial" w:hAnsi="Arial" w:cs="Arial"/>
                <w:sz w:val="20"/>
                <w:szCs w:val="20"/>
              </w:rPr>
              <w:t>2020</w:t>
            </w:r>
          </w:p>
          <w:p w14:paraId="68C1D093" w14:textId="77777777" w:rsidR="0027368C" w:rsidRPr="00566CD7" w:rsidRDefault="0027368C" w:rsidP="0027368C">
            <w:pPr>
              <w:spacing w:after="0" w:line="240" w:lineRule="auto"/>
              <w:rPr>
                <w:rFonts w:ascii="Arial" w:hAnsi="Arial" w:cs="Arial"/>
                <w:sz w:val="20"/>
                <w:szCs w:val="20"/>
              </w:rPr>
            </w:pPr>
          </w:p>
          <w:p w14:paraId="5783598A" w14:textId="3E0B21E3" w:rsidR="0027368C" w:rsidRDefault="0027368C" w:rsidP="0027368C">
            <w:pPr>
              <w:spacing w:after="0" w:line="240" w:lineRule="auto"/>
              <w:rPr>
                <w:rFonts w:ascii="Arial" w:hAnsi="Arial" w:cs="Arial"/>
                <w:sz w:val="20"/>
                <w:szCs w:val="20"/>
              </w:rPr>
            </w:pPr>
            <w:r>
              <w:rPr>
                <w:rFonts w:ascii="Arial" w:hAnsi="Arial" w:cs="Arial"/>
                <w:sz w:val="20"/>
                <w:szCs w:val="20"/>
              </w:rPr>
              <w:t>8</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566CD7">
              <w:rPr>
                <w:rFonts w:ascii="Arial" w:hAnsi="Arial" w:cs="Arial"/>
                <w:sz w:val="20"/>
                <w:szCs w:val="20"/>
              </w:rPr>
              <w:t>ed</w:t>
            </w:r>
            <w:proofErr w:type="spellEnd"/>
          </w:p>
        </w:tc>
        <w:tc>
          <w:tcPr>
            <w:tcW w:w="2076" w:type="dxa"/>
            <w:tcBorders>
              <w:bottom w:val="single" w:sz="4" w:space="0" w:color="000000"/>
            </w:tcBorders>
            <w:shd w:val="clear" w:color="auto" w:fill="BFBFBF" w:themeFill="background1" w:themeFillShade="BF"/>
          </w:tcPr>
          <w:p w14:paraId="40B78949"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9780323</w:t>
            </w:r>
            <w:r>
              <w:rPr>
                <w:rFonts w:ascii="Arial" w:hAnsi="Arial" w:cs="Arial"/>
                <w:sz w:val="20"/>
                <w:szCs w:val="20"/>
              </w:rPr>
              <w:t>531993</w:t>
            </w:r>
          </w:p>
          <w:p w14:paraId="5C1A7BCD" w14:textId="77777777" w:rsidR="0027368C" w:rsidRPr="00566CD7" w:rsidRDefault="0027368C" w:rsidP="0027368C">
            <w:pPr>
              <w:spacing w:after="0" w:line="240" w:lineRule="auto"/>
              <w:rPr>
                <w:rFonts w:ascii="Arial" w:hAnsi="Arial" w:cs="Arial"/>
                <w:sz w:val="20"/>
                <w:szCs w:val="20"/>
              </w:rPr>
            </w:pPr>
          </w:p>
          <w:p w14:paraId="7F0C4FD8"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Elsevier</w:t>
            </w:r>
          </w:p>
          <w:p w14:paraId="166012A6" w14:textId="77777777" w:rsidR="0027368C" w:rsidRPr="00566CD7" w:rsidRDefault="0027368C" w:rsidP="0027368C">
            <w:pPr>
              <w:spacing w:after="0" w:line="240" w:lineRule="auto"/>
              <w:rPr>
                <w:rFonts w:ascii="Arial" w:hAnsi="Arial" w:cs="Arial"/>
                <w:sz w:val="20"/>
                <w:szCs w:val="20"/>
              </w:rPr>
            </w:pPr>
          </w:p>
          <w:p w14:paraId="650ED9D3" w14:textId="7EB82379" w:rsidR="0027368C" w:rsidRPr="008514F6" w:rsidRDefault="0027368C" w:rsidP="0027368C">
            <w:pPr>
              <w:spacing w:after="0" w:line="240" w:lineRule="auto"/>
              <w:rPr>
                <w:rFonts w:ascii="Arial" w:hAnsi="Arial" w:cs="Arial"/>
                <w:b/>
                <w:sz w:val="20"/>
                <w:szCs w:val="20"/>
              </w:rPr>
            </w:pPr>
            <w:r w:rsidRPr="008E5960">
              <w:rPr>
                <w:rFonts w:ascii="Arial" w:hAnsi="Arial" w:cs="Arial"/>
                <w:b/>
                <w:color w:val="FF0000"/>
                <w:sz w:val="20"/>
                <w:szCs w:val="20"/>
              </w:rPr>
              <w:t>NEW EDITION!</w:t>
            </w:r>
          </w:p>
        </w:tc>
        <w:tc>
          <w:tcPr>
            <w:tcW w:w="1350" w:type="dxa"/>
            <w:tcBorders>
              <w:bottom w:val="single" w:sz="4" w:space="0" w:color="000000"/>
            </w:tcBorders>
            <w:shd w:val="clear" w:color="auto" w:fill="BFBFBF" w:themeFill="background1" w:themeFillShade="BF"/>
          </w:tcPr>
          <w:p w14:paraId="05C75390" w14:textId="1F8006BF"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$108.00</w:t>
            </w:r>
          </w:p>
        </w:tc>
        <w:tc>
          <w:tcPr>
            <w:tcW w:w="1248" w:type="dxa"/>
            <w:tcBorders>
              <w:bottom w:val="single" w:sz="4" w:space="0" w:color="000000"/>
            </w:tcBorders>
            <w:shd w:val="clear" w:color="auto" w:fill="BFBFBF" w:themeFill="background1" w:themeFillShade="BF"/>
          </w:tcPr>
          <w:p w14:paraId="59EFBAAC" w14:textId="77777777" w:rsidR="0027368C" w:rsidRPr="00566CD7" w:rsidRDefault="0027368C" w:rsidP="0027368C">
            <w:pPr>
              <w:spacing w:after="0" w:line="240" w:lineRule="auto"/>
              <w:rPr>
                <w:rFonts w:ascii="Arial" w:hAnsi="Arial" w:cs="Arial"/>
                <w:b/>
                <w:sz w:val="20"/>
                <w:szCs w:val="20"/>
              </w:rPr>
            </w:pPr>
            <w:r w:rsidRPr="00566CD7">
              <w:rPr>
                <w:rFonts w:ascii="Arial" w:hAnsi="Arial" w:cs="Arial"/>
                <w:b/>
                <w:sz w:val="20"/>
                <w:szCs w:val="20"/>
              </w:rPr>
              <w:t>Required</w:t>
            </w:r>
          </w:p>
          <w:p w14:paraId="4ADD81F8" w14:textId="0D8F9FBC" w:rsidR="0027368C" w:rsidRPr="00566CD7" w:rsidRDefault="0027368C" w:rsidP="0027368C">
            <w:pPr>
              <w:spacing w:after="0" w:line="240" w:lineRule="auto"/>
              <w:rPr>
                <w:rFonts w:ascii="Arial" w:hAnsi="Arial" w:cs="Arial"/>
                <w:b/>
                <w:sz w:val="20"/>
                <w:szCs w:val="20"/>
              </w:rPr>
            </w:pPr>
          </w:p>
        </w:tc>
        <w:tc>
          <w:tcPr>
            <w:tcW w:w="1272" w:type="dxa"/>
            <w:tcBorders>
              <w:bottom w:val="single" w:sz="4" w:space="0" w:color="000000"/>
            </w:tcBorders>
            <w:shd w:val="clear" w:color="auto" w:fill="BFBFBF" w:themeFill="background1" w:themeFillShade="BF"/>
          </w:tcPr>
          <w:p w14:paraId="2781FD54" w14:textId="3FD6FA43"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BFBFBF" w:themeFill="background1" w:themeFillShade="BF"/>
          </w:tcPr>
          <w:p w14:paraId="2ECFEBF3" w14:textId="179F7B76" w:rsidR="0027368C" w:rsidRDefault="0027368C" w:rsidP="0027368C">
            <w:pPr>
              <w:spacing w:after="0" w:line="240" w:lineRule="auto"/>
              <w:jc w:val="center"/>
              <w:rPr>
                <w:noProof/>
              </w:rPr>
            </w:pPr>
            <w:r>
              <w:rPr>
                <w:noProof/>
              </w:rPr>
              <w:drawing>
                <wp:inline distT="0" distB="0" distL="0" distR="0" wp14:anchorId="5C500A26" wp14:editId="05A23B0F">
                  <wp:extent cx="642551" cy="823289"/>
                  <wp:effectExtent l="0" t="0" r="5715" b="0"/>
                  <wp:docPr id="36" name="Picture 36" descr="Priorities in Critical Care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ies in Critical Care Nurs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969" cy="835356"/>
                          </a:xfrm>
                          <a:prstGeom prst="rect">
                            <a:avLst/>
                          </a:prstGeom>
                          <a:noFill/>
                          <a:ln>
                            <a:noFill/>
                          </a:ln>
                        </pic:spPr>
                      </pic:pic>
                    </a:graphicData>
                  </a:graphic>
                </wp:inline>
              </w:drawing>
            </w:r>
          </w:p>
        </w:tc>
      </w:tr>
      <w:tr w:rsidR="0027368C" w:rsidRPr="001D6FCD" w14:paraId="3F6AF1D1" w14:textId="77777777" w:rsidTr="001966B9">
        <w:trPr>
          <w:trHeight w:val="1412"/>
        </w:trPr>
        <w:tc>
          <w:tcPr>
            <w:tcW w:w="1965" w:type="dxa"/>
            <w:gridSpan w:val="2"/>
            <w:tcBorders>
              <w:bottom w:val="single" w:sz="4" w:space="0" w:color="000000"/>
            </w:tcBorders>
            <w:shd w:val="clear" w:color="auto" w:fill="auto"/>
          </w:tcPr>
          <w:p w14:paraId="3B876147" w14:textId="3BC06D77" w:rsidR="0027368C" w:rsidRPr="00566CD7" w:rsidRDefault="0027368C" w:rsidP="0027368C">
            <w:pPr>
              <w:spacing w:after="0" w:line="240" w:lineRule="auto"/>
              <w:rPr>
                <w:rFonts w:ascii="Arial" w:hAnsi="Arial" w:cs="Arial"/>
                <w:b/>
                <w:sz w:val="20"/>
                <w:szCs w:val="20"/>
              </w:rPr>
            </w:pPr>
            <w:r w:rsidRPr="00B745A2">
              <w:rPr>
                <w:rFonts w:ascii="Arial" w:hAnsi="Arial" w:cs="Arial"/>
                <w:b/>
                <w:sz w:val="20"/>
                <w:szCs w:val="20"/>
              </w:rPr>
              <w:t>431.2</w:t>
            </w:r>
          </w:p>
        </w:tc>
        <w:tc>
          <w:tcPr>
            <w:tcW w:w="1707" w:type="dxa"/>
            <w:tcBorders>
              <w:bottom w:val="single" w:sz="4" w:space="0" w:color="000000"/>
            </w:tcBorders>
            <w:shd w:val="clear" w:color="auto" w:fill="auto"/>
          </w:tcPr>
          <w:p w14:paraId="53ABAF04" w14:textId="6565B7D8" w:rsidR="0027368C" w:rsidRPr="00566CD7" w:rsidRDefault="0027368C" w:rsidP="0027368C">
            <w:pPr>
              <w:spacing w:after="0" w:line="240" w:lineRule="auto"/>
              <w:rPr>
                <w:rFonts w:ascii="Arial" w:hAnsi="Arial" w:cs="Arial"/>
                <w:sz w:val="20"/>
                <w:szCs w:val="20"/>
              </w:rPr>
            </w:pPr>
            <w:r>
              <w:rPr>
                <w:rFonts w:ascii="Arial" w:hAnsi="Arial" w:cs="Arial"/>
                <w:sz w:val="20"/>
                <w:szCs w:val="20"/>
              </w:rPr>
              <w:t xml:space="preserve">Lewis’s </w:t>
            </w:r>
            <w:r w:rsidRPr="00630B83">
              <w:rPr>
                <w:rFonts w:ascii="Arial" w:hAnsi="Arial" w:cs="Arial"/>
                <w:sz w:val="20"/>
                <w:szCs w:val="20"/>
              </w:rPr>
              <w:t>Medical-Surgical Nursing: Assessment &amp; Management of Clinical Problems</w:t>
            </w:r>
          </w:p>
        </w:tc>
        <w:tc>
          <w:tcPr>
            <w:tcW w:w="1533" w:type="dxa"/>
            <w:tcBorders>
              <w:bottom w:val="single" w:sz="4" w:space="0" w:color="000000"/>
            </w:tcBorders>
            <w:shd w:val="clear" w:color="auto" w:fill="auto"/>
          </w:tcPr>
          <w:p w14:paraId="7C661E91" w14:textId="70B65962" w:rsidR="0027368C" w:rsidRPr="00566CD7" w:rsidRDefault="0027368C" w:rsidP="0027368C">
            <w:pPr>
              <w:spacing w:after="0" w:line="240" w:lineRule="auto"/>
              <w:rPr>
                <w:rFonts w:ascii="Arial" w:hAnsi="Arial" w:cs="Arial"/>
                <w:sz w:val="20"/>
                <w:szCs w:val="20"/>
              </w:rPr>
            </w:pPr>
            <w:r>
              <w:rPr>
                <w:rFonts w:ascii="Arial" w:hAnsi="Arial" w:cs="Arial"/>
                <w:sz w:val="20"/>
                <w:szCs w:val="20"/>
              </w:rPr>
              <w:t>Harding et al.</w:t>
            </w:r>
          </w:p>
        </w:tc>
        <w:tc>
          <w:tcPr>
            <w:tcW w:w="1354" w:type="dxa"/>
            <w:tcBorders>
              <w:bottom w:val="single" w:sz="4" w:space="0" w:color="000000"/>
            </w:tcBorders>
            <w:shd w:val="clear" w:color="auto" w:fill="auto"/>
          </w:tcPr>
          <w:p w14:paraId="1482B6B1"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2020</w:t>
            </w:r>
          </w:p>
          <w:p w14:paraId="75A75FCA" w14:textId="77777777" w:rsidR="0027368C" w:rsidRPr="00630B83" w:rsidRDefault="0027368C" w:rsidP="0027368C">
            <w:pPr>
              <w:spacing w:after="0" w:line="240" w:lineRule="auto"/>
              <w:rPr>
                <w:rFonts w:ascii="Arial" w:hAnsi="Arial" w:cs="Arial"/>
                <w:sz w:val="20"/>
                <w:szCs w:val="20"/>
              </w:rPr>
            </w:pPr>
          </w:p>
          <w:p w14:paraId="59823494" w14:textId="3112D121" w:rsidR="0027368C" w:rsidRPr="00566CD7" w:rsidRDefault="0027368C" w:rsidP="0027368C">
            <w:pPr>
              <w:spacing w:after="0" w:line="240" w:lineRule="auto"/>
              <w:rPr>
                <w:rFonts w:ascii="Arial" w:hAnsi="Arial" w:cs="Arial"/>
                <w:sz w:val="20"/>
                <w:szCs w:val="20"/>
              </w:rPr>
            </w:pPr>
            <w:r>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6" w:type="dxa"/>
            <w:tcBorders>
              <w:bottom w:val="single" w:sz="4" w:space="0" w:color="000000"/>
            </w:tcBorders>
            <w:shd w:val="clear" w:color="auto" w:fill="auto"/>
          </w:tcPr>
          <w:p w14:paraId="6CF2D00D"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9780323551496</w:t>
            </w:r>
          </w:p>
          <w:p w14:paraId="3A247789" w14:textId="77777777" w:rsidR="0027368C" w:rsidRPr="00630B83" w:rsidRDefault="0027368C" w:rsidP="0027368C">
            <w:pPr>
              <w:spacing w:after="0" w:line="240" w:lineRule="auto"/>
              <w:rPr>
                <w:rFonts w:ascii="Arial" w:hAnsi="Arial" w:cs="Arial"/>
                <w:sz w:val="20"/>
                <w:szCs w:val="20"/>
              </w:rPr>
            </w:pPr>
          </w:p>
          <w:p w14:paraId="240AA381" w14:textId="7777777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Elsevier</w:t>
            </w:r>
          </w:p>
          <w:p w14:paraId="472F5272" w14:textId="77777777" w:rsidR="0027368C" w:rsidRDefault="0027368C" w:rsidP="0027368C">
            <w:pPr>
              <w:spacing w:after="0" w:line="240" w:lineRule="auto"/>
              <w:rPr>
                <w:rFonts w:ascii="Arial" w:hAnsi="Arial" w:cs="Arial"/>
                <w:sz w:val="20"/>
                <w:szCs w:val="20"/>
              </w:rPr>
            </w:pPr>
          </w:p>
          <w:p w14:paraId="07000533" w14:textId="7D7ABD4C" w:rsidR="0027368C" w:rsidRPr="00566CD7" w:rsidRDefault="0027368C" w:rsidP="0027368C">
            <w:pPr>
              <w:spacing w:after="0" w:line="240" w:lineRule="auto"/>
              <w:rPr>
                <w:rFonts w:ascii="Arial" w:hAnsi="Arial" w:cs="Arial"/>
                <w:b/>
                <w:sz w:val="20"/>
                <w:szCs w:val="20"/>
              </w:rPr>
            </w:pPr>
            <w:r w:rsidRPr="009503DB">
              <w:rPr>
                <w:rFonts w:ascii="Arial" w:hAnsi="Arial" w:cs="Arial"/>
                <w:b/>
                <w:color w:val="FF0000"/>
                <w:sz w:val="20"/>
                <w:szCs w:val="20"/>
              </w:rPr>
              <w:t>NEW EDITION!</w:t>
            </w:r>
          </w:p>
        </w:tc>
        <w:tc>
          <w:tcPr>
            <w:tcW w:w="1350" w:type="dxa"/>
            <w:tcBorders>
              <w:bottom w:val="single" w:sz="4" w:space="0" w:color="000000"/>
            </w:tcBorders>
            <w:shd w:val="clear" w:color="auto" w:fill="auto"/>
          </w:tcPr>
          <w:p w14:paraId="26D42389" w14:textId="354E5401" w:rsidR="0027368C" w:rsidRPr="00566CD7" w:rsidRDefault="0027368C" w:rsidP="0027368C">
            <w:pPr>
              <w:spacing w:after="0" w:line="240" w:lineRule="auto"/>
              <w:rPr>
                <w:rFonts w:ascii="Arial" w:hAnsi="Arial" w:cs="Arial"/>
                <w:sz w:val="20"/>
                <w:szCs w:val="20"/>
              </w:rPr>
            </w:pPr>
            <w:r w:rsidRPr="00630B83">
              <w:rPr>
                <w:rFonts w:ascii="Arial" w:hAnsi="Arial" w:cs="Arial"/>
                <w:sz w:val="20"/>
                <w:szCs w:val="20"/>
              </w:rPr>
              <w:t>$170.00</w:t>
            </w:r>
          </w:p>
        </w:tc>
        <w:tc>
          <w:tcPr>
            <w:tcW w:w="1248" w:type="dxa"/>
            <w:tcBorders>
              <w:bottom w:val="single" w:sz="4" w:space="0" w:color="000000"/>
            </w:tcBorders>
            <w:shd w:val="clear" w:color="auto" w:fill="auto"/>
          </w:tcPr>
          <w:p w14:paraId="3364067A" w14:textId="389C21B1" w:rsidR="0027368C" w:rsidRPr="00566CD7" w:rsidRDefault="0027368C" w:rsidP="0027368C">
            <w:pPr>
              <w:spacing w:after="0" w:line="240" w:lineRule="auto"/>
              <w:rPr>
                <w:rFonts w:ascii="Arial" w:hAnsi="Arial" w:cs="Arial"/>
                <w:b/>
                <w:sz w:val="20"/>
                <w:szCs w:val="20"/>
              </w:rPr>
            </w:pPr>
            <w:r>
              <w:rPr>
                <w:rFonts w:ascii="Arial" w:hAnsi="Arial" w:cs="Arial"/>
                <w:b/>
                <w:sz w:val="20"/>
                <w:szCs w:val="20"/>
              </w:rPr>
              <w:t>Require</w:t>
            </w:r>
            <w:r w:rsidRPr="00630B83">
              <w:rPr>
                <w:rFonts w:ascii="Arial" w:hAnsi="Arial" w:cs="Arial"/>
                <w:b/>
                <w:sz w:val="20"/>
                <w:szCs w:val="20"/>
              </w:rPr>
              <w:t>d</w:t>
            </w:r>
          </w:p>
        </w:tc>
        <w:tc>
          <w:tcPr>
            <w:tcW w:w="1272" w:type="dxa"/>
            <w:tcBorders>
              <w:bottom w:val="single" w:sz="4" w:space="0" w:color="000000"/>
            </w:tcBorders>
            <w:shd w:val="clear" w:color="auto" w:fill="auto"/>
          </w:tcPr>
          <w:p w14:paraId="76195489" w14:textId="247977F0" w:rsidR="0027368C" w:rsidRPr="0090336D" w:rsidRDefault="0027368C" w:rsidP="0027368C">
            <w:pPr>
              <w:spacing w:after="0" w:line="240" w:lineRule="auto"/>
              <w:rPr>
                <w:rFonts w:ascii="Arial" w:hAnsi="Arial" w:cs="Arial"/>
                <w:b/>
                <w:noProof/>
                <w:sz w:val="20"/>
                <w:szCs w:val="20"/>
              </w:rPr>
            </w:pPr>
            <w:r w:rsidRPr="0090336D">
              <w:rPr>
                <w:rFonts w:ascii="Arial" w:hAnsi="Arial" w:cs="Arial"/>
                <w:b/>
                <w:bCs/>
                <w:noProof/>
                <w:sz w:val="20"/>
                <w:szCs w:val="20"/>
              </w:rPr>
              <w:t>N/A</w:t>
            </w:r>
          </w:p>
        </w:tc>
        <w:tc>
          <w:tcPr>
            <w:tcW w:w="1800" w:type="dxa"/>
            <w:tcBorders>
              <w:bottom w:val="single" w:sz="4" w:space="0" w:color="000000"/>
            </w:tcBorders>
            <w:shd w:val="clear" w:color="auto" w:fill="auto"/>
          </w:tcPr>
          <w:p w14:paraId="1F5949A5" w14:textId="4EB99763" w:rsidR="0027368C" w:rsidRPr="00566CD7" w:rsidRDefault="0027368C" w:rsidP="0027368C">
            <w:pPr>
              <w:spacing w:after="0" w:line="240" w:lineRule="auto"/>
              <w:jc w:val="center"/>
              <w:rPr>
                <w:rFonts w:ascii="Arial" w:hAnsi="Arial" w:cs="Arial"/>
                <w:b/>
                <w:bCs/>
                <w:noProof/>
                <w:color w:val="52596C"/>
                <w:sz w:val="19"/>
                <w:szCs w:val="19"/>
              </w:rPr>
            </w:pPr>
            <w:r>
              <w:rPr>
                <w:noProof/>
              </w:rPr>
              <w:drawing>
                <wp:inline distT="0" distB="0" distL="0" distR="0" wp14:anchorId="40F18316" wp14:editId="0C3EBFD5">
                  <wp:extent cx="771525" cy="979836"/>
                  <wp:effectExtent l="0" t="0" r="0" b="0"/>
                  <wp:docPr id="8" name="Picture 8" descr="cover image - Lewis's Medical-Surgical Nursing,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Lewis's Medical-Surgical Nursing,11th Edi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9618" cy="1002815"/>
                          </a:xfrm>
                          <a:prstGeom prst="rect">
                            <a:avLst/>
                          </a:prstGeom>
                          <a:noFill/>
                          <a:ln>
                            <a:noFill/>
                          </a:ln>
                        </pic:spPr>
                      </pic:pic>
                    </a:graphicData>
                  </a:graphic>
                </wp:inline>
              </w:drawing>
            </w:r>
          </w:p>
        </w:tc>
      </w:tr>
      <w:tr w:rsidR="0027368C" w:rsidRPr="001D6FCD" w14:paraId="331951A2" w14:textId="77777777" w:rsidTr="001966B9">
        <w:trPr>
          <w:trHeight w:val="1241"/>
        </w:trPr>
        <w:tc>
          <w:tcPr>
            <w:tcW w:w="1965" w:type="dxa"/>
            <w:gridSpan w:val="2"/>
            <w:tcBorders>
              <w:bottom w:val="single" w:sz="4" w:space="0" w:color="000000"/>
            </w:tcBorders>
            <w:shd w:val="clear" w:color="auto" w:fill="BFBFBF" w:themeFill="background1" w:themeFillShade="BF"/>
          </w:tcPr>
          <w:p w14:paraId="0301845C" w14:textId="77777777" w:rsidR="0027368C" w:rsidRPr="00B745A2" w:rsidRDefault="0027368C" w:rsidP="0027368C">
            <w:pPr>
              <w:spacing w:after="0" w:line="240" w:lineRule="auto"/>
              <w:rPr>
                <w:rFonts w:ascii="Arial" w:hAnsi="Arial" w:cs="Arial"/>
                <w:b/>
                <w:sz w:val="20"/>
                <w:szCs w:val="20"/>
              </w:rPr>
            </w:pPr>
            <w:r w:rsidRPr="00B745A2">
              <w:rPr>
                <w:rFonts w:ascii="Arial" w:hAnsi="Arial" w:cs="Arial"/>
                <w:b/>
                <w:sz w:val="20"/>
                <w:szCs w:val="20"/>
              </w:rPr>
              <w:t>431.3 Substance Abuse &amp; Addictive Behavior in Society</w:t>
            </w:r>
          </w:p>
          <w:p w14:paraId="186792C3" w14:textId="6C3F70BF" w:rsidR="0027368C" w:rsidRPr="00566CD7" w:rsidRDefault="0027368C" w:rsidP="0027368C">
            <w:pPr>
              <w:spacing w:after="0" w:line="240" w:lineRule="auto"/>
              <w:rPr>
                <w:rFonts w:ascii="Arial" w:hAnsi="Arial" w:cs="Arial"/>
                <w:b/>
                <w:sz w:val="20"/>
                <w:szCs w:val="20"/>
              </w:rPr>
            </w:pPr>
            <w:r w:rsidRPr="00B745A2">
              <w:rPr>
                <w:rFonts w:ascii="Arial" w:hAnsi="Arial" w:cs="Arial"/>
                <w:b/>
                <w:sz w:val="20"/>
                <w:szCs w:val="20"/>
              </w:rPr>
              <w:t>Enrollment: 15</w:t>
            </w:r>
          </w:p>
        </w:tc>
        <w:tc>
          <w:tcPr>
            <w:tcW w:w="1707" w:type="dxa"/>
            <w:tcBorders>
              <w:bottom w:val="single" w:sz="4" w:space="0" w:color="000000"/>
            </w:tcBorders>
            <w:shd w:val="clear" w:color="auto" w:fill="BFBFBF" w:themeFill="background1" w:themeFillShade="BF"/>
          </w:tcPr>
          <w:p w14:paraId="58760E11" w14:textId="070B42C3" w:rsidR="0027368C" w:rsidRPr="00566CD7" w:rsidRDefault="0027368C" w:rsidP="0027368C">
            <w:pPr>
              <w:spacing w:after="0" w:line="240" w:lineRule="auto"/>
              <w:rPr>
                <w:rFonts w:ascii="Arial" w:hAnsi="Arial" w:cs="Arial"/>
                <w:sz w:val="20"/>
                <w:szCs w:val="20"/>
              </w:rPr>
            </w:pPr>
            <w:r w:rsidRPr="00AB1F1E">
              <w:rPr>
                <w:rFonts w:ascii="Arial" w:hAnsi="Arial" w:cs="Arial"/>
                <w:sz w:val="20"/>
                <w:szCs w:val="20"/>
              </w:rPr>
              <w:t>Drugs, Society, and Human Behavior</w:t>
            </w:r>
          </w:p>
        </w:tc>
        <w:tc>
          <w:tcPr>
            <w:tcW w:w="1533" w:type="dxa"/>
            <w:tcBorders>
              <w:bottom w:val="single" w:sz="4" w:space="0" w:color="000000"/>
            </w:tcBorders>
            <w:shd w:val="clear" w:color="auto" w:fill="BFBFBF" w:themeFill="background1" w:themeFillShade="BF"/>
          </w:tcPr>
          <w:p w14:paraId="44068A1A" w14:textId="45C1BC0F"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 xml:space="preserve">Hart &amp; </w:t>
            </w:r>
            <w:proofErr w:type="spellStart"/>
            <w:r w:rsidRPr="00566CD7">
              <w:rPr>
                <w:rFonts w:ascii="Arial" w:hAnsi="Arial" w:cs="Arial"/>
                <w:sz w:val="20"/>
                <w:szCs w:val="20"/>
              </w:rPr>
              <w:t>Ksir</w:t>
            </w:r>
            <w:proofErr w:type="spellEnd"/>
          </w:p>
        </w:tc>
        <w:tc>
          <w:tcPr>
            <w:tcW w:w="1354" w:type="dxa"/>
            <w:tcBorders>
              <w:bottom w:val="single" w:sz="4" w:space="0" w:color="000000"/>
            </w:tcBorders>
            <w:shd w:val="clear" w:color="auto" w:fill="BFBFBF" w:themeFill="background1" w:themeFillShade="BF"/>
          </w:tcPr>
          <w:p w14:paraId="3C978C0C"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2018</w:t>
            </w:r>
          </w:p>
          <w:p w14:paraId="1CE48F9D" w14:textId="77777777" w:rsidR="0027368C" w:rsidRPr="00566CD7" w:rsidRDefault="0027368C" w:rsidP="0027368C">
            <w:pPr>
              <w:spacing w:after="0" w:line="240" w:lineRule="auto"/>
              <w:rPr>
                <w:rFonts w:ascii="Arial" w:hAnsi="Arial" w:cs="Arial"/>
                <w:sz w:val="20"/>
                <w:szCs w:val="20"/>
              </w:rPr>
            </w:pPr>
          </w:p>
          <w:p w14:paraId="0E87ADCD" w14:textId="0D147B3A" w:rsidR="0027368C" w:rsidRPr="00566CD7" w:rsidRDefault="0027368C" w:rsidP="0027368C">
            <w:pPr>
              <w:spacing w:after="0" w:line="240" w:lineRule="auto"/>
              <w:rPr>
                <w:rFonts w:ascii="Arial" w:hAnsi="Arial" w:cs="Arial"/>
                <w:sz w:val="20"/>
                <w:szCs w:val="20"/>
              </w:rPr>
            </w:pPr>
            <w:r>
              <w:rPr>
                <w:rFonts w:ascii="Arial" w:hAnsi="Arial" w:cs="Arial"/>
                <w:sz w:val="20"/>
                <w:szCs w:val="20"/>
              </w:rPr>
              <w:t>17</w:t>
            </w:r>
            <w:r w:rsidRPr="00EA4449">
              <w:rPr>
                <w:rFonts w:ascii="Arial" w:hAnsi="Arial" w:cs="Arial"/>
                <w:sz w:val="20"/>
                <w:szCs w:val="20"/>
                <w:vertAlign w:val="superscript"/>
              </w:rPr>
              <w:t>th</w:t>
            </w:r>
            <w:r>
              <w:rPr>
                <w:rFonts w:ascii="Arial" w:hAnsi="Arial" w:cs="Arial"/>
                <w:sz w:val="20"/>
                <w:szCs w:val="20"/>
              </w:rPr>
              <w:t xml:space="preserve"> </w:t>
            </w:r>
            <w:proofErr w:type="spellStart"/>
            <w:r w:rsidRPr="00566CD7">
              <w:rPr>
                <w:rFonts w:ascii="Arial" w:hAnsi="Arial" w:cs="Arial"/>
                <w:sz w:val="20"/>
                <w:szCs w:val="20"/>
              </w:rPr>
              <w:t>ed</w:t>
            </w:r>
            <w:proofErr w:type="spellEnd"/>
          </w:p>
        </w:tc>
        <w:tc>
          <w:tcPr>
            <w:tcW w:w="2076" w:type="dxa"/>
            <w:tcBorders>
              <w:bottom w:val="single" w:sz="4" w:space="0" w:color="000000"/>
            </w:tcBorders>
            <w:shd w:val="clear" w:color="auto" w:fill="BFBFBF" w:themeFill="background1" w:themeFillShade="BF"/>
          </w:tcPr>
          <w:p w14:paraId="6EC0B2E4" w14:textId="77777777" w:rsidR="0027368C" w:rsidRPr="00522651" w:rsidRDefault="0027368C" w:rsidP="0027368C">
            <w:pPr>
              <w:rPr>
                <w:rFonts w:ascii="Arial" w:hAnsi="Arial" w:cs="Arial"/>
                <w:color w:val="000000"/>
                <w:sz w:val="20"/>
                <w:szCs w:val="20"/>
                <w:shd w:val="clear" w:color="auto" w:fill="FFFFFF"/>
              </w:rPr>
            </w:pPr>
            <w:r w:rsidRPr="00522651">
              <w:rPr>
                <w:rFonts w:ascii="Arial" w:hAnsi="Arial" w:cs="Arial"/>
                <w:color w:val="000000"/>
                <w:sz w:val="20"/>
                <w:szCs w:val="20"/>
              </w:rPr>
              <w:t>9781259913860</w:t>
            </w:r>
            <w:r w:rsidRPr="00522651">
              <w:rPr>
                <w:rFonts w:ascii="Arial" w:hAnsi="Arial" w:cs="Arial"/>
                <w:color w:val="000000"/>
                <w:sz w:val="20"/>
                <w:szCs w:val="20"/>
                <w:shd w:val="clear" w:color="auto" w:fill="FFFFFF"/>
              </w:rPr>
              <w:t xml:space="preserve"> </w:t>
            </w:r>
            <w:r w:rsidRPr="00522651">
              <w:rPr>
                <w:rFonts w:ascii="Arial" w:hAnsi="Arial" w:cs="Arial"/>
                <w:color w:val="000000"/>
                <w:sz w:val="20"/>
                <w:szCs w:val="20"/>
              </w:rPr>
              <w:t>bound print copy</w:t>
            </w:r>
          </w:p>
          <w:p w14:paraId="719BB675" w14:textId="77777777" w:rsidR="0027368C" w:rsidRPr="00522651" w:rsidRDefault="0027368C" w:rsidP="0027368C">
            <w:pPr>
              <w:rPr>
                <w:rFonts w:ascii="Arial" w:hAnsi="Arial" w:cs="Arial"/>
                <w:color w:val="000000"/>
                <w:sz w:val="20"/>
                <w:szCs w:val="20"/>
              </w:rPr>
            </w:pPr>
            <w:r w:rsidRPr="00522651">
              <w:rPr>
                <w:rFonts w:ascii="Arial" w:hAnsi="Arial" w:cs="Arial"/>
                <w:sz w:val="20"/>
                <w:szCs w:val="20"/>
              </w:rPr>
              <w:t>9781260240955 loose leaf</w:t>
            </w:r>
          </w:p>
          <w:p w14:paraId="7DB39A6A" w14:textId="77777777" w:rsidR="0027368C" w:rsidRPr="00522651" w:rsidRDefault="0027368C" w:rsidP="0027368C">
            <w:pPr>
              <w:rPr>
                <w:rFonts w:ascii="Arial" w:hAnsi="Arial" w:cs="Arial"/>
                <w:color w:val="000000"/>
                <w:sz w:val="20"/>
                <w:szCs w:val="20"/>
              </w:rPr>
            </w:pPr>
            <w:r w:rsidRPr="00522651">
              <w:rPr>
                <w:rFonts w:ascii="Arial" w:hAnsi="Arial" w:cs="Arial"/>
                <w:color w:val="000000"/>
                <w:sz w:val="20"/>
                <w:szCs w:val="20"/>
              </w:rPr>
              <w:t>9781260240924 digital</w:t>
            </w:r>
          </w:p>
          <w:p w14:paraId="168981AD" w14:textId="6E37D4B5" w:rsidR="0027368C" w:rsidRPr="00B745A2" w:rsidRDefault="0027368C" w:rsidP="0027368C">
            <w:pPr>
              <w:spacing w:after="0" w:line="240" w:lineRule="auto"/>
              <w:rPr>
                <w:rFonts w:ascii="Arial" w:hAnsi="Arial" w:cs="Arial"/>
                <w:sz w:val="20"/>
                <w:szCs w:val="20"/>
                <w:highlight w:val="yellow"/>
              </w:rPr>
            </w:pPr>
            <w:r w:rsidRPr="00522651">
              <w:rPr>
                <w:rFonts w:ascii="Arial" w:hAnsi="Arial" w:cs="Arial"/>
                <w:color w:val="000000"/>
                <w:sz w:val="20"/>
                <w:szCs w:val="20"/>
              </w:rPr>
              <w:t>McGraw-Hill Education</w:t>
            </w:r>
          </w:p>
        </w:tc>
        <w:tc>
          <w:tcPr>
            <w:tcW w:w="1350" w:type="dxa"/>
            <w:tcBorders>
              <w:bottom w:val="single" w:sz="4" w:space="0" w:color="000000"/>
            </w:tcBorders>
            <w:shd w:val="clear" w:color="auto" w:fill="BFBFBF" w:themeFill="background1" w:themeFillShade="BF"/>
          </w:tcPr>
          <w:p w14:paraId="5981CDB7"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$227.33</w:t>
            </w:r>
          </w:p>
          <w:p w14:paraId="63BDDCFD" w14:textId="77777777" w:rsidR="0027368C" w:rsidRPr="00566CD7" w:rsidRDefault="0027368C" w:rsidP="0027368C">
            <w:pPr>
              <w:spacing w:after="0" w:line="240" w:lineRule="auto"/>
              <w:rPr>
                <w:rFonts w:ascii="Arial" w:hAnsi="Arial" w:cs="Arial"/>
                <w:sz w:val="20"/>
                <w:szCs w:val="20"/>
              </w:rPr>
            </w:pPr>
          </w:p>
          <w:p w14:paraId="05D3CB40" w14:textId="77777777" w:rsidR="0027368C" w:rsidRPr="00566CD7" w:rsidRDefault="0027368C" w:rsidP="0027368C">
            <w:pPr>
              <w:spacing w:after="0" w:line="240" w:lineRule="auto"/>
              <w:rPr>
                <w:rFonts w:ascii="Arial" w:hAnsi="Arial" w:cs="Arial"/>
                <w:sz w:val="20"/>
                <w:szCs w:val="20"/>
              </w:rPr>
            </w:pPr>
          </w:p>
          <w:p w14:paraId="29291AF6"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$160.00</w:t>
            </w:r>
          </w:p>
          <w:p w14:paraId="28FC1880" w14:textId="77777777" w:rsidR="0027368C" w:rsidRDefault="0027368C" w:rsidP="0027368C">
            <w:pPr>
              <w:spacing w:after="0" w:line="480" w:lineRule="auto"/>
              <w:rPr>
                <w:rFonts w:ascii="Arial" w:hAnsi="Arial" w:cs="Arial"/>
                <w:sz w:val="20"/>
                <w:szCs w:val="20"/>
              </w:rPr>
            </w:pPr>
          </w:p>
          <w:p w14:paraId="34409347" w14:textId="6A44A4C3" w:rsidR="0027368C" w:rsidRPr="00566CD7" w:rsidRDefault="0027368C" w:rsidP="0027368C">
            <w:pPr>
              <w:spacing w:after="0" w:line="240" w:lineRule="auto"/>
              <w:rPr>
                <w:rFonts w:ascii="Arial" w:hAnsi="Arial" w:cs="Arial"/>
                <w:color w:val="0000FF"/>
                <w:sz w:val="20"/>
                <w:szCs w:val="20"/>
              </w:rPr>
            </w:pPr>
            <w:r w:rsidRPr="00566CD7">
              <w:rPr>
                <w:rFonts w:ascii="Arial" w:hAnsi="Arial" w:cs="Arial"/>
                <w:sz w:val="20"/>
                <w:szCs w:val="20"/>
              </w:rPr>
              <w:t>$75.00 rental for 6 months</w:t>
            </w:r>
          </w:p>
        </w:tc>
        <w:tc>
          <w:tcPr>
            <w:tcW w:w="1248" w:type="dxa"/>
            <w:tcBorders>
              <w:bottom w:val="single" w:sz="4" w:space="0" w:color="000000"/>
            </w:tcBorders>
            <w:shd w:val="clear" w:color="auto" w:fill="BFBFBF" w:themeFill="background1" w:themeFillShade="BF"/>
          </w:tcPr>
          <w:p w14:paraId="2C5EE4EF" w14:textId="3680946B" w:rsidR="0027368C" w:rsidRPr="00566CD7" w:rsidRDefault="0027368C" w:rsidP="0027368C">
            <w:pPr>
              <w:spacing w:after="0" w:line="240" w:lineRule="auto"/>
              <w:rPr>
                <w:rFonts w:ascii="Arial" w:hAnsi="Arial" w:cs="Arial"/>
                <w:b/>
                <w:sz w:val="20"/>
                <w:szCs w:val="20"/>
              </w:rPr>
            </w:pPr>
            <w:r w:rsidRPr="00566CD7">
              <w:rPr>
                <w:rFonts w:ascii="Arial" w:hAnsi="Arial" w:cs="Arial"/>
                <w:b/>
                <w:sz w:val="20"/>
                <w:szCs w:val="20"/>
              </w:rPr>
              <w:t>Required</w:t>
            </w:r>
          </w:p>
        </w:tc>
        <w:tc>
          <w:tcPr>
            <w:tcW w:w="1272" w:type="dxa"/>
            <w:tcBorders>
              <w:bottom w:val="single" w:sz="4" w:space="0" w:color="000000"/>
            </w:tcBorders>
            <w:shd w:val="clear" w:color="auto" w:fill="BFBFBF" w:themeFill="background1" w:themeFillShade="BF"/>
          </w:tcPr>
          <w:p w14:paraId="06B35F6A" w14:textId="6C8D57F2"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BFBFBF" w:themeFill="background1" w:themeFillShade="BF"/>
          </w:tcPr>
          <w:p w14:paraId="4F816C01" w14:textId="6302BEEF" w:rsidR="0027368C" w:rsidRPr="00566CD7" w:rsidRDefault="0027368C" w:rsidP="0027368C">
            <w:pPr>
              <w:spacing w:after="0" w:line="240" w:lineRule="auto"/>
              <w:jc w:val="center"/>
              <w:rPr>
                <w:rFonts w:ascii="Arial" w:hAnsi="Arial" w:cs="Arial"/>
                <w:b/>
                <w:bCs/>
                <w:color w:val="52596C"/>
                <w:sz w:val="20"/>
                <w:szCs w:val="20"/>
              </w:rPr>
            </w:pPr>
            <w:r w:rsidRPr="00566CD7">
              <w:rPr>
                <w:noProof/>
              </w:rPr>
              <w:drawing>
                <wp:inline distT="0" distB="0" distL="0" distR="0" wp14:anchorId="7B63BC0D" wp14:editId="6CE36B19">
                  <wp:extent cx="806449" cy="1000125"/>
                  <wp:effectExtent l="0" t="0" r="0" b="0"/>
                  <wp:docPr id="13" name="Picture 13" descr="Drugs, Society, and Huma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s, Society, and Human Behavi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1552" cy="1031256"/>
                          </a:xfrm>
                          <a:prstGeom prst="rect">
                            <a:avLst/>
                          </a:prstGeom>
                          <a:noFill/>
                          <a:ln>
                            <a:noFill/>
                          </a:ln>
                        </pic:spPr>
                      </pic:pic>
                    </a:graphicData>
                  </a:graphic>
                </wp:inline>
              </w:drawing>
            </w:r>
          </w:p>
        </w:tc>
      </w:tr>
      <w:tr w:rsidR="0027368C" w:rsidRPr="001D6FCD" w14:paraId="59190EEE" w14:textId="77777777" w:rsidTr="001966B9">
        <w:trPr>
          <w:trHeight w:val="1205"/>
        </w:trPr>
        <w:tc>
          <w:tcPr>
            <w:tcW w:w="1965" w:type="dxa"/>
            <w:gridSpan w:val="2"/>
            <w:tcBorders>
              <w:bottom w:val="single" w:sz="4" w:space="0" w:color="000000"/>
            </w:tcBorders>
            <w:shd w:val="clear" w:color="auto" w:fill="auto"/>
          </w:tcPr>
          <w:p w14:paraId="50F2BF88" w14:textId="7D46E232" w:rsidR="0027368C" w:rsidRPr="00B745A2" w:rsidRDefault="0027368C" w:rsidP="0027368C">
            <w:pPr>
              <w:spacing w:after="0" w:line="240" w:lineRule="auto"/>
              <w:rPr>
                <w:rFonts w:ascii="Arial" w:hAnsi="Arial" w:cs="Arial"/>
                <w:b/>
                <w:sz w:val="20"/>
                <w:szCs w:val="20"/>
              </w:rPr>
            </w:pPr>
            <w:r w:rsidRPr="00B745A2">
              <w:rPr>
                <w:rFonts w:ascii="Arial" w:hAnsi="Arial" w:cs="Arial"/>
                <w:b/>
                <w:sz w:val="20"/>
                <w:szCs w:val="20"/>
              </w:rPr>
              <w:t>431.4 Nursing Care of the Critically Ill Adult</w:t>
            </w:r>
          </w:p>
          <w:p w14:paraId="378D826F" w14:textId="0BAAA597" w:rsidR="0027368C" w:rsidRPr="00B745A2" w:rsidRDefault="0027368C" w:rsidP="0027368C">
            <w:pPr>
              <w:tabs>
                <w:tab w:val="left" w:pos="870"/>
              </w:tabs>
              <w:spacing w:after="0" w:line="240" w:lineRule="auto"/>
              <w:rPr>
                <w:rFonts w:ascii="Arial" w:hAnsi="Arial" w:cs="Arial"/>
                <w:b/>
                <w:sz w:val="20"/>
                <w:szCs w:val="20"/>
              </w:rPr>
            </w:pPr>
            <w:r w:rsidRPr="00B745A2">
              <w:rPr>
                <w:rFonts w:ascii="Arial" w:hAnsi="Arial" w:cs="Arial"/>
                <w:b/>
                <w:sz w:val="20"/>
                <w:szCs w:val="20"/>
              </w:rPr>
              <w:t>Enrollment: 10</w:t>
            </w:r>
          </w:p>
        </w:tc>
        <w:tc>
          <w:tcPr>
            <w:tcW w:w="1707" w:type="dxa"/>
            <w:tcBorders>
              <w:bottom w:val="single" w:sz="4" w:space="0" w:color="000000"/>
            </w:tcBorders>
            <w:shd w:val="clear" w:color="auto" w:fill="auto"/>
          </w:tcPr>
          <w:p w14:paraId="4AD1A2AE" w14:textId="0DAE614A" w:rsidR="0027368C" w:rsidRPr="00566CD7" w:rsidRDefault="0027368C" w:rsidP="0027368C">
            <w:pPr>
              <w:spacing w:after="0" w:line="240" w:lineRule="auto"/>
              <w:rPr>
                <w:rFonts w:ascii="Arial" w:hAnsi="Arial" w:cs="Arial"/>
                <w:sz w:val="20"/>
                <w:szCs w:val="20"/>
              </w:rPr>
            </w:pPr>
            <w:r>
              <w:rPr>
                <w:rFonts w:ascii="Arial" w:hAnsi="Arial" w:cs="Arial"/>
                <w:sz w:val="20"/>
                <w:szCs w:val="20"/>
              </w:rPr>
              <w:t xml:space="preserve">Lewis’s </w:t>
            </w:r>
            <w:r w:rsidRPr="00630B83">
              <w:rPr>
                <w:rFonts w:ascii="Arial" w:hAnsi="Arial" w:cs="Arial"/>
                <w:sz w:val="20"/>
                <w:szCs w:val="20"/>
              </w:rPr>
              <w:t>Medical-Surgical Nursing: Assessment &amp; Management of Clinical Problems</w:t>
            </w:r>
          </w:p>
        </w:tc>
        <w:tc>
          <w:tcPr>
            <w:tcW w:w="1533" w:type="dxa"/>
            <w:tcBorders>
              <w:bottom w:val="single" w:sz="4" w:space="0" w:color="000000"/>
            </w:tcBorders>
            <w:shd w:val="clear" w:color="auto" w:fill="auto"/>
          </w:tcPr>
          <w:p w14:paraId="675ADC8D" w14:textId="57E88792" w:rsidR="0027368C" w:rsidRPr="00566CD7" w:rsidRDefault="0027368C" w:rsidP="0027368C">
            <w:pPr>
              <w:spacing w:after="0" w:line="240" w:lineRule="auto"/>
              <w:rPr>
                <w:rFonts w:ascii="Arial" w:hAnsi="Arial" w:cs="Arial"/>
                <w:sz w:val="20"/>
                <w:szCs w:val="20"/>
              </w:rPr>
            </w:pPr>
            <w:r>
              <w:rPr>
                <w:rFonts w:ascii="Arial" w:hAnsi="Arial" w:cs="Arial"/>
                <w:sz w:val="20"/>
                <w:szCs w:val="20"/>
              </w:rPr>
              <w:t>Harding et al.</w:t>
            </w:r>
          </w:p>
        </w:tc>
        <w:tc>
          <w:tcPr>
            <w:tcW w:w="1354" w:type="dxa"/>
            <w:tcBorders>
              <w:bottom w:val="single" w:sz="4" w:space="0" w:color="000000"/>
            </w:tcBorders>
            <w:shd w:val="clear" w:color="auto" w:fill="auto"/>
          </w:tcPr>
          <w:p w14:paraId="0C53EFFF"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2020</w:t>
            </w:r>
          </w:p>
          <w:p w14:paraId="0B2AB3AD" w14:textId="77777777" w:rsidR="0027368C" w:rsidRPr="00630B83" w:rsidRDefault="0027368C" w:rsidP="0027368C">
            <w:pPr>
              <w:spacing w:after="0" w:line="240" w:lineRule="auto"/>
              <w:rPr>
                <w:rFonts w:ascii="Arial" w:hAnsi="Arial" w:cs="Arial"/>
                <w:sz w:val="20"/>
                <w:szCs w:val="20"/>
              </w:rPr>
            </w:pPr>
          </w:p>
          <w:p w14:paraId="24BA310D" w14:textId="003BA382" w:rsidR="0027368C" w:rsidRPr="00566CD7" w:rsidRDefault="0027368C" w:rsidP="0027368C">
            <w:pPr>
              <w:spacing w:after="0" w:line="240" w:lineRule="auto"/>
              <w:rPr>
                <w:rFonts w:ascii="Arial" w:hAnsi="Arial" w:cs="Arial"/>
                <w:sz w:val="20"/>
                <w:szCs w:val="20"/>
              </w:rPr>
            </w:pPr>
            <w:r>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6" w:type="dxa"/>
            <w:tcBorders>
              <w:bottom w:val="single" w:sz="4" w:space="0" w:color="000000"/>
            </w:tcBorders>
            <w:shd w:val="clear" w:color="auto" w:fill="auto"/>
          </w:tcPr>
          <w:p w14:paraId="0D191B9F"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9780323551496</w:t>
            </w:r>
          </w:p>
          <w:p w14:paraId="17456C43" w14:textId="77777777" w:rsidR="0027368C" w:rsidRPr="00630B83" w:rsidRDefault="0027368C" w:rsidP="0027368C">
            <w:pPr>
              <w:spacing w:after="0" w:line="240" w:lineRule="auto"/>
              <w:rPr>
                <w:rFonts w:ascii="Arial" w:hAnsi="Arial" w:cs="Arial"/>
                <w:sz w:val="20"/>
                <w:szCs w:val="20"/>
              </w:rPr>
            </w:pPr>
          </w:p>
          <w:p w14:paraId="5D56F1D3" w14:textId="7777777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Elsevier</w:t>
            </w:r>
          </w:p>
          <w:p w14:paraId="6B881A65" w14:textId="77777777" w:rsidR="0027368C" w:rsidRDefault="0027368C" w:rsidP="0027368C">
            <w:pPr>
              <w:spacing w:after="0" w:line="240" w:lineRule="auto"/>
              <w:rPr>
                <w:rFonts w:ascii="Arial" w:hAnsi="Arial" w:cs="Arial"/>
                <w:sz w:val="20"/>
                <w:szCs w:val="20"/>
              </w:rPr>
            </w:pPr>
          </w:p>
          <w:p w14:paraId="476F74D8" w14:textId="5F69805D" w:rsidR="0027368C" w:rsidRPr="00566CD7" w:rsidRDefault="0027368C" w:rsidP="0027368C">
            <w:pPr>
              <w:spacing w:after="0" w:line="240" w:lineRule="auto"/>
              <w:rPr>
                <w:rFonts w:ascii="Arial" w:hAnsi="Arial" w:cs="Arial"/>
                <w:sz w:val="20"/>
                <w:szCs w:val="20"/>
              </w:rPr>
            </w:pPr>
            <w:r w:rsidRPr="009503DB">
              <w:rPr>
                <w:rFonts w:ascii="Arial" w:hAnsi="Arial" w:cs="Arial"/>
                <w:b/>
                <w:color w:val="FF0000"/>
                <w:sz w:val="20"/>
                <w:szCs w:val="20"/>
              </w:rPr>
              <w:t>NEW EDITION!</w:t>
            </w:r>
          </w:p>
        </w:tc>
        <w:tc>
          <w:tcPr>
            <w:tcW w:w="1350" w:type="dxa"/>
            <w:tcBorders>
              <w:bottom w:val="single" w:sz="4" w:space="0" w:color="000000"/>
            </w:tcBorders>
            <w:shd w:val="clear" w:color="auto" w:fill="auto"/>
          </w:tcPr>
          <w:p w14:paraId="19E26168" w14:textId="3B280F81" w:rsidR="0027368C" w:rsidRPr="00566CD7" w:rsidRDefault="0027368C" w:rsidP="0027368C">
            <w:pPr>
              <w:spacing w:after="0" w:line="240" w:lineRule="auto"/>
              <w:rPr>
                <w:rFonts w:ascii="Arial" w:hAnsi="Arial" w:cs="Arial"/>
                <w:sz w:val="20"/>
                <w:szCs w:val="20"/>
              </w:rPr>
            </w:pPr>
            <w:r w:rsidRPr="00630B83">
              <w:rPr>
                <w:rFonts w:ascii="Arial" w:hAnsi="Arial" w:cs="Arial"/>
                <w:sz w:val="20"/>
                <w:szCs w:val="20"/>
              </w:rPr>
              <w:t>$170.00</w:t>
            </w:r>
          </w:p>
        </w:tc>
        <w:tc>
          <w:tcPr>
            <w:tcW w:w="1248" w:type="dxa"/>
            <w:tcBorders>
              <w:bottom w:val="single" w:sz="4" w:space="0" w:color="000000"/>
            </w:tcBorders>
            <w:shd w:val="clear" w:color="auto" w:fill="auto"/>
          </w:tcPr>
          <w:p w14:paraId="1CBF8B94" w14:textId="72B4CDC0" w:rsidR="0027368C" w:rsidRPr="00566CD7" w:rsidRDefault="0027368C" w:rsidP="0027368C">
            <w:pPr>
              <w:spacing w:after="0" w:line="240" w:lineRule="auto"/>
              <w:rPr>
                <w:rFonts w:ascii="Arial" w:hAnsi="Arial" w:cs="Arial"/>
                <w:b/>
                <w:sz w:val="20"/>
                <w:szCs w:val="20"/>
              </w:rPr>
            </w:pPr>
            <w:r>
              <w:rPr>
                <w:rFonts w:ascii="Arial" w:hAnsi="Arial" w:cs="Arial"/>
                <w:b/>
                <w:sz w:val="20"/>
                <w:szCs w:val="20"/>
              </w:rPr>
              <w:t>Require</w:t>
            </w:r>
            <w:r w:rsidRPr="00630B83">
              <w:rPr>
                <w:rFonts w:ascii="Arial" w:hAnsi="Arial" w:cs="Arial"/>
                <w:b/>
                <w:sz w:val="20"/>
                <w:szCs w:val="20"/>
              </w:rPr>
              <w:t>d</w:t>
            </w:r>
          </w:p>
        </w:tc>
        <w:tc>
          <w:tcPr>
            <w:tcW w:w="1272" w:type="dxa"/>
            <w:tcBorders>
              <w:bottom w:val="single" w:sz="4" w:space="0" w:color="000000"/>
            </w:tcBorders>
            <w:shd w:val="clear" w:color="auto" w:fill="auto"/>
          </w:tcPr>
          <w:p w14:paraId="25DF4D49" w14:textId="29463B45" w:rsidR="0027368C" w:rsidRPr="0090336D" w:rsidRDefault="0027368C" w:rsidP="0027368C">
            <w:pPr>
              <w:spacing w:after="0" w:line="240" w:lineRule="auto"/>
              <w:rPr>
                <w:rFonts w:ascii="Arial" w:hAnsi="Arial" w:cs="Arial"/>
                <w:b/>
                <w:noProof/>
                <w:sz w:val="20"/>
                <w:szCs w:val="20"/>
              </w:rPr>
            </w:pPr>
            <w:r w:rsidRPr="0090336D">
              <w:rPr>
                <w:rFonts w:ascii="Arial" w:hAnsi="Arial" w:cs="Arial"/>
                <w:b/>
                <w:bCs/>
                <w:noProof/>
                <w:sz w:val="20"/>
                <w:szCs w:val="20"/>
              </w:rPr>
              <w:t>N/A</w:t>
            </w:r>
          </w:p>
        </w:tc>
        <w:tc>
          <w:tcPr>
            <w:tcW w:w="1800" w:type="dxa"/>
            <w:tcBorders>
              <w:bottom w:val="single" w:sz="4" w:space="0" w:color="000000"/>
            </w:tcBorders>
            <w:shd w:val="clear" w:color="auto" w:fill="auto"/>
          </w:tcPr>
          <w:p w14:paraId="7B5A7A77" w14:textId="2997C2A7" w:rsidR="0027368C" w:rsidRPr="00566CD7" w:rsidRDefault="0027368C" w:rsidP="0027368C">
            <w:pPr>
              <w:spacing w:after="0" w:line="240" w:lineRule="auto"/>
              <w:jc w:val="center"/>
              <w:rPr>
                <w:rFonts w:ascii="Arial" w:hAnsi="Arial" w:cs="Arial"/>
                <w:b/>
                <w:bCs/>
                <w:color w:val="52596C"/>
                <w:sz w:val="19"/>
                <w:szCs w:val="19"/>
              </w:rPr>
            </w:pPr>
            <w:r>
              <w:rPr>
                <w:noProof/>
              </w:rPr>
              <w:drawing>
                <wp:inline distT="0" distB="0" distL="0" distR="0" wp14:anchorId="3E135C3B" wp14:editId="07C61BED">
                  <wp:extent cx="771525" cy="979836"/>
                  <wp:effectExtent l="0" t="0" r="0" b="0"/>
                  <wp:docPr id="45" name="Picture 45" descr="cover image - Lewis's Medical-Surgical Nursing,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Lewis's Medical-Surgical Nursing,11th Edi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9618" cy="1002815"/>
                          </a:xfrm>
                          <a:prstGeom prst="rect">
                            <a:avLst/>
                          </a:prstGeom>
                          <a:noFill/>
                          <a:ln>
                            <a:noFill/>
                          </a:ln>
                        </pic:spPr>
                      </pic:pic>
                    </a:graphicData>
                  </a:graphic>
                </wp:inline>
              </w:drawing>
            </w:r>
          </w:p>
        </w:tc>
      </w:tr>
      <w:tr w:rsidR="0027368C" w:rsidRPr="001D6FCD" w14:paraId="4100A6E5" w14:textId="77777777" w:rsidTr="00C52249">
        <w:trPr>
          <w:trHeight w:val="728"/>
        </w:trPr>
        <w:tc>
          <w:tcPr>
            <w:tcW w:w="1959" w:type="dxa"/>
            <w:tcBorders>
              <w:bottom w:val="single" w:sz="4" w:space="0" w:color="000000"/>
            </w:tcBorders>
            <w:shd w:val="clear" w:color="auto" w:fill="BFBFBF" w:themeFill="background1" w:themeFillShade="BF"/>
          </w:tcPr>
          <w:p w14:paraId="37625FE3" w14:textId="77777777" w:rsidR="0027368C" w:rsidRPr="00B745A2" w:rsidRDefault="0027368C" w:rsidP="00C52249">
            <w:pPr>
              <w:spacing w:after="0" w:line="240" w:lineRule="auto"/>
              <w:rPr>
                <w:rFonts w:ascii="Arial" w:hAnsi="Arial" w:cs="Arial"/>
                <w:b/>
                <w:sz w:val="20"/>
                <w:szCs w:val="20"/>
              </w:rPr>
            </w:pPr>
            <w:r w:rsidRPr="00B745A2">
              <w:lastRenderedPageBreak/>
              <w:br w:type="page"/>
            </w:r>
            <w:r w:rsidRPr="00B745A2">
              <w:br w:type="page"/>
            </w:r>
            <w:r w:rsidRPr="00B745A2">
              <w:rPr>
                <w:rFonts w:ascii="Arial" w:hAnsi="Arial" w:cs="Arial"/>
                <w:b/>
                <w:bCs/>
                <w:sz w:val="20"/>
                <w:szCs w:val="20"/>
              </w:rPr>
              <w:t xml:space="preserve">Course </w:t>
            </w:r>
          </w:p>
        </w:tc>
        <w:tc>
          <w:tcPr>
            <w:tcW w:w="1713" w:type="dxa"/>
            <w:gridSpan w:val="2"/>
            <w:tcBorders>
              <w:bottom w:val="single" w:sz="4" w:space="0" w:color="000000"/>
            </w:tcBorders>
            <w:shd w:val="clear" w:color="auto" w:fill="BFBFBF" w:themeFill="background1" w:themeFillShade="BF"/>
          </w:tcPr>
          <w:p w14:paraId="54055218" w14:textId="77777777" w:rsidR="0027368C" w:rsidRPr="00B745A2" w:rsidRDefault="0027368C" w:rsidP="00C52249">
            <w:pPr>
              <w:spacing w:after="0" w:line="240" w:lineRule="auto"/>
              <w:rPr>
                <w:rFonts w:ascii="Arial" w:hAnsi="Arial" w:cs="Arial"/>
                <w:b/>
                <w:bCs/>
                <w:sz w:val="20"/>
                <w:szCs w:val="20"/>
              </w:rPr>
            </w:pPr>
            <w:r w:rsidRPr="00B745A2">
              <w:rPr>
                <w:rFonts w:ascii="Arial" w:hAnsi="Arial" w:cs="Arial"/>
                <w:b/>
                <w:bCs/>
                <w:sz w:val="20"/>
                <w:szCs w:val="20"/>
              </w:rPr>
              <w:t>Title</w:t>
            </w:r>
          </w:p>
          <w:p w14:paraId="6B2B3942" w14:textId="77777777" w:rsidR="0027368C" w:rsidRPr="00B745A2" w:rsidRDefault="0027368C" w:rsidP="00C52249">
            <w:pPr>
              <w:spacing w:after="0" w:line="240" w:lineRule="auto"/>
              <w:rPr>
                <w:rFonts w:ascii="Arial" w:hAnsi="Arial" w:cs="Arial"/>
                <w:sz w:val="20"/>
                <w:szCs w:val="20"/>
              </w:rPr>
            </w:pPr>
          </w:p>
        </w:tc>
        <w:tc>
          <w:tcPr>
            <w:tcW w:w="1533" w:type="dxa"/>
            <w:tcBorders>
              <w:bottom w:val="single" w:sz="4" w:space="0" w:color="000000"/>
            </w:tcBorders>
            <w:shd w:val="clear" w:color="auto" w:fill="BFBFBF" w:themeFill="background1" w:themeFillShade="BF"/>
          </w:tcPr>
          <w:p w14:paraId="7440914F" w14:textId="77777777" w:rsidR="0027368C" w:rsidRPr="000123D0" w:rsidRDefault="0027368C" w:rsidP="00C52249">
            <w:pPr>
              <w:spacing w:after="0" w:line="240" w:lineRule="auto"/>
              <w:rPr>
                <w:rFonts w:ascii="Arial" w:hAnsi="Arial" w:cs="Arial"/>
                <w:b/>
                <w:bCs/>
                <w:sz w:val="20"/>
                <w:szCs w:val="20"/>
              </w:rPr>
            </w:pPr>
            <w:r w:rsidRPr="000123D0">
              <w:rPr>
                <w:rFonts w:ascii="Arial" w:hAnsi="Arial" w:cs="Arial"/>
                <w:b/>
                <w:bCs/>
                <w:sz w:val="20"/>
                <w:szCs w:val="20"/>
              </w:rPr>
              <w:t>Author</w:t>
            </w:r>
          </w:p>
          <w:p w14:paraId="6C13791C" w14:textId="77777777" w:rsidR="0027368C" w:rsidRDefault="0027368C" w:rsidP="00C52249">
            <w:pPr>
              <w:spacing w:after="0" w:line="240" w:lineRule="auto"/>
              <w:rPr>
                <w:rFonts w:ascii="Arial" w:hAnsi="Arial" w:cs="Arial"/>
                <w:sz w:val="20"/>
                <w:szCs w:val="20"/>
              </w:rPr>
            </w:pPr>
          </w:p>
        </w:tc>
        <w:tc>
          <w:tcPr>
            <w:tcW w:w="1354" w:type="dxa"/>
            <w:tcBorders>
              <w:bottom w:val="single" w:sz="4" w:space="0" w:color="000000"/>
            </w:tcBorders>
            <w:shd w:val="clear" w:color="auto" w:fill="BFBFBF" w:themeFill="background1" w:themeFillShade="BF"/>
          </w:tcPr>
          <w:p w14:paraId="421A194A" w14:textId="77777777" w:rsidR="0027368C" w:rsidRDefault="0027368C" w:rsidP="00C52249">
            <w:pPr>
              <w:spacing w:after="0" w:line="240" w:lineRule="auto"/>
              <w:rPr>
                <w:rFonts w:ascii="Arial" w:hAnsi="Arial" w:cs="Arial"/>
                <w:sz w:val="20"/>
                <w:szCs w:val="20"/>
              </w:rPr>
            </w:pPr>
            <w:r w:rsidRPr="000123D0">
              <w:rPr>
                <w:rFonts w:ascii="Arial" w:hAnsi="Arial" w:cs="Arial"/>
                <w:b/>
                <w:bCs/>
                <w:sz w:val="20"/>
                <w:szCs w:val="20"/>
              </w:rPr>
              <w:t>Copyright</w:t>
            </w:r>
          </w:p>
        </w:tc>
        <w:tc>
          <w:tcPr>
            <w:tcW w:w="2076" w:type="dxa"/>
            <w:tcBorders>
              <w:bottom w:val="single" w:sz="4" w:space="0" w:color="000000"/>
            </w:tcBorders>
            <w:shd w:val="clear" w:color="auto" w:fill="BFBFBF" w:themeFill="background1" w:themeFillShade="BF"/>
          </w:tcPr>
          <w:p w14:paraId="7E48F7EE" w14:textId="77777777" w:rsidR="0027368C" w:rsidRPr="00CC25C0" w:rsidRDefault="0027368C" w:rsidP="00C52249">
            <w:pPr>
              <w:spacing w:after="0" w:line="240" w:lineRule="auto"/>
              <w:rPr>
                <w:rStyle w:val="qa-eols-productisbn"/>
                <w:rFonts w:ascii="Arial" w:hAnsi="Arial" w:cs="Arial"/>
                <w:color w:val="505050"/>
                <w:sz w:val="20"/>
                <w:szCs w:val="30"/>
              </w:rPr>
            </w:pPr>
            <w:r w:rsidRPr="000123D0">
              <w:rPr>
                <w:rFonts w:ascii="Arial" w:hAnsi="Arial" w:cs="Arial"/>
                <w:b/>
                <w:bCs/>
                <w:sz w:val="20"/>
                <w:szCs w:val="20"/>
              </w:rPr>
              <w:t>ISBN/Publisher</w:t>
            </w:r>
          </w:p>
        </w:tc>
        <w:tc>
          <w:tcPr>
            <w:tcW w:w="1350" w:type="dxa"/>
            <w:tcBorders>
              <w:bottom w:val="single" w:sz="4" w:space="0" w:color="000000"/>
            </w:tcBorders>
            <w:shd w:val="clear" w:color="auto" w:fill="BFBFBF" w:themeFill="background1" w:themeFillShade="BF"/>
          </w:tcPr>
          <w:p w14:paraId="505C73AD" w14:textId="77777777" w:rsidR="0027368C" w:rsidRDefault="0027368C" w:rsidP="00C52249">
            <w:pPr>
              <w:spacing w:after="0" w:line="240" w:lineRule="auto"/>
              <w:rPr>
                <w:rFonts w:ascii="Arial" w:hAnsi="Arial" w:cs="Arial"/>
                <w:sz w:val="20"/>
                <w:szCs w:val="20"/>
              </w:rPr>
            </w:pPr>
            <w:r w:rsidRPr="000123D0">
              <w:rPr>
                <w:rFonts w:ascii="Arial" w:hAnsi="Arial" w:cs="Arial"/>
                <w:b/>
                <w:bCs/>
                <w:sz w:val="20"/>
                <w:szCs w:val="20"/>
              </w:rPr>
              <w:t>Price</w:t>
            </w:r>
          </w:p>
        </w:tc>
        <w:tc>
          <w:tcPr>
            <w:tcW w:w="1248" w:type="dxa"/>
            <w:tcBorders>
              <w:bottom w:val="single" w:sz="4" w:space="0" w:color="000000"/>
            </w:tcBorders>
            <w:shd w:val="clear" w:color="auto" w:fill="BFBFBF" w:themeFill="background1" w:themeFillShade="BF"/>
          </w:tcPr>
          <w:p w14:paraId="05CE8466" w14:textId="77777777" w:rsidR="0027368C" w:rsidRDefault="0027368C" w:rsidP="00C52249">
            <w:pPr>
              <w:spacing w:after="0" w:line="240" w:lineRule="auto"/>
              <w:rPr>
                <w:rFonts w:ascii="Arial" w:hAnsi="Arial" w:cs="Arial"/>
                <w:b/>
                <w:sz w:val="20"/>
                <w:szCs w:val="20"/>
              </w:rPr>
            </w:pPr>
            <w:r w:rsidRPr="000123D0">
              <w:rPr>
                <w:rFonts w:ascii="Arial" w:hAnsi="Arial" w:cs="Arial"/>
                <w:b/>
                <w:bCs/>
                <w:sz w:val="20"/>
                <w:szCs w:val="20"/>
              </w:rPr>
              <w:t>Status</w:t>
            </w:r>
          </w:p>
        </w:tc>
        <w:tc>
          <w:tcPr>
            <w:tcW w:w="1272" w:type="dxa"/>
            <w:tcBorders>
              <w:bottom w:val="single" w:sz="4" w:space="0" w:color="000000"/>
            </w:tcBorders>
            <w:shd w:val="clear" w:color="auto" w:fill="BFBFBF" w:themeFill="background1" w:themeFillShade="BF"/>
          </w:tcPr>
          <w:p w14:paraId="5EB9FAA5" w14:textId="77777777" w:rsidR="0027368C" w:rsidRPr="0090336D" w:rsidRDefault="0027368C" w:rsidP="00C52249">
            <w:pPr>
              <w:spacing w:after="0" w:line="240" w:lineRule="auto"/>
              <w:rPr>
                <w:rFonts w:ascii="Arial" w:hAnsi="Arial" w:cs="Arial"/>
                <w:b/>
                <w:noProof/>
                <w:color w:val="505050"/>
                <w:sz w:val="20"/>
                <w:szCs w:val="20"/>
              </w:rPr>
            </w:pPr>
            <w:r w:rsidRPr="0090336D">
              <w:rPr>
                <w:rFonts w:ascii="Arial" w:hAnsi="Arial" w:cs="Arial"/>
                <w:b/>
                <w:bCs/>
                <w:sz w:val="20"/>
                <w:szCs w:val="20"/>
                <w:highlight w:val="yellow"/>
              </w:rPr>
              <w:t>Included in Elsevier package</w:t>
            </w:r>
          </w:p>
        </w:tc>
        <w:tc>
          <w:tcPr>
            <w:tcW w:w="1800" w:type="dxa"/>
            <w:tcBorders>
              <w:bottom w:val="single" w:sz="4" w:space="0" w:color="000000"/>
            </w:tcBorders>
            <w:shd w:val="clear" w:color="auto" w:fill="BFBFBF" w:themeFill="background1" w:themeFillShade="BF"/>
          </w:tcPr>
          <w:p w14:paraId="1FD1719F" w14:textId="77777777" w:rsidR="0027368C" w:rsidRDefault="0027368C" w:rsidP="00C52249">
            <w:pPr>
              <w:spacing w:after="0" w:line="240" w:lineRule="auto"/>
              <w:jc w:val="center"/>
              <w:rPr>
                <w:rFonts w:ascii="NexusSansWebPro" w:hAnsi="NexusSansWebPro" w:cs="Helvetica"/>
                <w:noProof/>
                <w:color w:val="505050"/>
                <w:sz w:val="30"/>
                <w:szCs w:val="30"/>
              </w:rPr>
            </w:pPr>
          </w:p>
        </w:tc>
      </w:tr>
      <w:tr w:rsidR="0027368C" w:rsidRPr="001D6FCD" w14:paraId="5AE65B86" w14:textId="77777777" w:rsidTr="0027368C">
        <w:trPr>
          <w:trHeight w:val="1205"/>
        </w:trPr>
        <w:tc>
          <w:tcPr>
            <w:tcW w:w="1965" w:type="dxa"/>
            <w:gridSpan w:val="2"/>
            <w:tcBorders>
              <w:bottom w:val="single" w:sz="4" w:space="0" w:color="000000"/>
            </w:tcBorders>
            <w:shd w:val="clear" w:color="auto" w:fill="FFFFFF" w:themeFill="background1"/>
          </w:tcPr>
          <w:p w14:paraId="1D4E4158" w14:textId="525216C5" w:rsidR="0027368C" w:rsidRPr="00B745A2" w:rsidRDefault="0027368C" w:rsidP="0027368C">
            <w:pPr>
              <w:spacing w:after="0" w:line="240" w:lineRule="auto"/>
              <w:rPr>
                <w:rFonts w:ascii="Arial" w:hAnsi="Arial" w:cs="Arial"/>
                <w:b/>
                <w:sz w:val="20"/>
                <w:szCs w:val="20"/>
              </w:rPr>
            </w:pPr>
            <w:r w:rsidRPr="00B745A2">
              <w:rPr>
                <w:rFonts w:ascii="Arial" w:hAnsi="Arial" w:cs="Arial"/>
                <w:b/>
                <w:sz w:val="20"/>
                <w:szCs w:val="20"/>
              </w:rPr>
              <w:t>431.4</w:t>
            </w:r>
          </w:p>
        </w:tc>
        <w:tc>
          <w:tcPr>
            <w:tcW w:w="1707" w:type="dxa"/>
            <w:tcBorders>
              <w:bottom w:val="single" w:sz="4" w:space="0" w:color="000000"/>
            </w:tcBorders>
            <w:shd w:val="clear" w:color="auto" w:fill="FFFFFF" w:themeFill="background1"/>
          </w:tcPr>
          <w:p w14:paraId="5E2D7EB8" w14:textId="4F067EF8"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Priorities in Critical Care Nursing</w:t>
            </w:r>
          </w:p>
        </w:tc>
        <w:tc>
          <w:tcPr>
            <w:tcW w:w="1533" w:type="dxa"/>
            <w:tcBorders>
              <w:bottom w:val="single" w:sz="4" w:space="0" w:color="000000"/>
            </w:tcBorders>
            <w:shd w:val="clear" w:color="auto" w:fill="FFFFFF" w:themeFill="background1"/>
          </w:tcPr>
          <w:p w14:paraId="12634A10" w14:textId="449BA896" w:rsidR="0027368C" w:rsidRPr="00566CD7" w:rsidRDefault="0027368C" w:rsidP="0027368C">
            <w:pPr>
              <w:spacing w:after="0" w:line="240" w:lineRule="auto"/>
              <w:rPr>
                <w:rFonts w:ascii="Arial" w:hAnsi="Arial" w:cs="Arial"/>
                <w:sz w:val="20"/>
                <w:szCs w:val="20"/>
              </w:rPr>
            </w:pPr>
            <w:proofErr w:type="spellStart"/>
            <w:r w:rsidRPr="00566CD7">
              <w:rPr>
                <w:rFonts w:ascii="Arial" w:hAnsi="Arial" w:cs="Arial"/>
                <w:sz w:val="20"/>
                <w:szCs w:val="20"/>
              </w:rPr>
              <w:t>Urden</w:t>
            </w:r>
            <w:proofErr w:type="spellEnd"/>
            <w:r w:rsidRPr="00566CD7">
              <w:rPr>
                <w:rFonts w:ascii="Arial" w:hAnsi="Arial" w:cs="Arial"/>
                <w:sz w:val="20"/>
                <w:szCs w:val="20"/>
              </w:rPr>
              <w:t>, Stacy, &amp; Lough</w:t>
            </w:r>
          </w:p>
        </w:tc>
        <w:tc>
          <w:tcPr>
            <w:tcW w:w="1354" w:type="dxa"/>
            <w:tcBorders>
              <w:bottom w:val="single" w:sz="4" w:space="0" w:color="000000"/>
            </w:tcBorders>
            <w:shd w:val="clear" w:color="auto" w:fill="FFFFFF" w:themeFill="background1"/>
          </w:tcPr>
          <w:p w14:paraId="5874C5BA" w14:textId="77777777" w:rsidR="0027368C" w:rsidRPr="00566CD7" w:rsidRDefault="0027368C" w:rsidP="0027368C">
            <w:pPr>
              <w:spacing w:after="0" w:line="240" w:lineRule="auto"/>
              <w:rPr>
                <w:rFonts w:ascii="Arial" w:hAnsi="Arial" w:cs="Arial"/>
                <w:sz w:val="20"/>
                <w:szCs w:val="20"/>
              </w:rPr>
            </w:pPr>
            <w:r>
              <w:rPr>
                <w:rFonts w:ascii="Arial" w:hAnsi="Arial" w:cs="Arial"/>
                <w:sz w:val="20"/>
                <w:szCs w:val="20"/>
              </w:rPr>
              <w:t>2020</w:t>
            </w:r>
          </w:p>
          <w:p w14:paraId="12D26503" w14:textId="77777777" w:rsidR="0027368C" w:rsidRPr="00566CD7" w:rsidRDefault="0027368C" w:rsidP="0027368C">
            <w:pPr>
              <w:spacing w:after="0" w:line="240" w:lineRule="auto"/>
              <w:rPr>
                <w:rFonts w:ascii="Arial" w:hAnsi="Arial" w:cs="Arial"/>
                <w:sz w:val="20"/>
                <w:szCs w:val="20"/>
              </w:rPr>
            </w:pPr>
          </w:p>
          <w:p w14:paraId="061D0CE6" w14:textId="4452B12A" w:rsidR="0027368C" w:rsidRPr="00566CD7" w:rsidRDefault="0027368C" w:rsidP="0027368C">
            <w:pPr>
              <w:spacing w:after="0" w:line="240" w:lineRule="auto"/>
              <w:rPr>
                <w:rFonts w:ascii="Arial" w:hAnsi="Arial" w:cs="Arial"/>
                <w:sz w:val="20"/>
                <w:szCs w:val="20"/>
              </w:rPr>
            </w:pPr>
            <w:r>
              <w:rPr>
                <w:rFonts w:ascii="Arial" w:hAnsi="Arial" w:cs="Arial"/>
                <w:sz w:val="20"/>
                <w:szCs w:val="20"/>
              </w:rPr>
              <w:t>8</w:t>
            </w:r>
            <w:r w:rsidRPr="00EA4449">
              <w:rPr>
                <w:rFonts w:ascii="Arial" w:hAnsi="Arial" w:cs="Arial"/>
                <w:sz w:val="20"/>
                <w:szCs w:val="20"/>
                <w:vertAlign w:val="superscript"/>
              </w:rPr>
              <w:t>th</w:t>
            </w:r>
            <w:r>
              <w:rPr>
                <w:rFonts w:ascii="Arial" w:hAnsi="Arial" w:cs="Arial"/>
                <w:sz w:val="20"/>
                <w:szCs w:val="20"/>
              </w:rPr>
              <w:t xml:space="preserve"> </w:t>
            </w:r>
            <w:proofErr w:type="spellStart"/>
            <w:r w:rsidRPr="00566CD7">
              <w:rPr>
                <w:rFonts w:ascii="Arial" w:hAnsi="Arial" w:cs="Arial"/>
                <w:sz w:val="20"/>
                <w:szCs w:val="20"/>
              </w:rPr>
              <w:t>ed</w:t>
            </w:r>
            <w:proofErr w:type="spellEnd"/>
          </w:p>
        </w:tc>
        <w:tc>
          <w:tcPr>
            <w:tcW w:w="2076" w:type="dxa"/>
            <w:tcBorders>
              <w:bottom w:val="single" w:sz="4" w:space="0" w:color="000000"/>
            </w:tcBorders>
            <w:shd w:val="clear" w:color="auto" w:fill="FFFFFF" w:themeFill="background1"/>
          </w:tcPr>
          <w:p w14:paraId="51C8EFA2"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9780323</w:t>
            </w:r>
            <w:r>
              <w:rPr>
                <w:rFonts w:ascii="Arial" w:hAnsi="Arial" w:cs="Arial"/>
                <w:sz w:val="20"/>
                <w:szCs w:val="20"/>
              </w:rPr>
              <w:t>531993</w:t>
            </w:r>
          </w:p>
          <w:p w14:paraId="249DF56A" w14:textId="77777777" w:rsidR="0027368C" w:rsidRPr="00566CD7" w:rsidRDefault="0027368C" w:rsidP="0027368C">
            <w:pPr>
              <w:spacing w:after="0" w:line="240" w:lineRule="auto"/>
              <w:rPr>
                <w:rFonts w:ascii="Arial" w:hAnsi="Arial" w:cs="Arial"/>
                <w:sz w:val="20"/>
                <w:szCs w:val="20"/>
              </w:rPr>
            </w:pPr>
          </w:p>
          <w:p w14:paraId="5ADCBBFF"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Elsevier</w:t>
            </w:r>
          </w:p>
          <w:p w14:paraId="61251354" w14:textId="77777777" w:rsidR="0027368C" w:rsidRPr="00566CD7" w:rsidRDefault="0027368C" w:rsidP="0027368C">
            <w:pPr>
              <w:spacing w:after="0" w:line="240" w:lineRule="auto"/>
              <w:rPr>
                <w:rFonts w:ascii="Arial" w:hAnsi="Arial" w:cs="Arial"/>
                <w:sz w:val="20"/>
                <w:szCs w:val="20"/>
              </w:rPr>
            </w:pPr>
          </w:p>
          <w:p w14:paraId="2384992A" w14:textId="66637AB8" w:rsidR="0027368C" w:rsidRPr="00566CD7" w:rsidRDefault="0027368C" w:rsidP="0027368C">
            <w:pPr>
              <w:spacing w:after="0" w:line="240" w:lineRule="auto"/>
              <w:rPr>
                <w:rFonts w:ascii="Arial" w:hAnsi="Arial" w:cs="Arial"/>
                <w:sz w:val="20"/>
                <w:szCs w:val="20"/>
              </w:rPr>
            </w:pPr>
            <w:r w:rsidRPr="008E5960">
              <w:rPr>
                <w:rFonts w:ascii="Arial" w:hAnsi="Arial" w:cs="Arial"/>
                <w:b/>
                <w:color w:val="FF0000"/>
                <w:sz w:val="20"/>
                <w:szCs w:val="20"/>
              </w:rPr>
              <w:t>NEW EDITION!</w:t>
            </w:r>
          </w:p>
        </w:tc>
        <w:tc>
          <w:tcPr>
            <w:tcW w:w="1350" w:type="dxa"/>
            <w:tcBorders>
              <w:bottom w:val="single" w:sz="4" w:space="0" w:color="000000"/>
            </w:tcBorders>
            <w:shd w:val="clear" w:color="auto" w:fill="FFFFFF" w:themeFill="background1"/>
          </w:tcPr>
          <w:p w14:paraId="30F4B048" w14:textId="570A8EB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$108.00</w:t>
            </w:r>
          </w:p>
        </w:tc>
        <w:tc>
          <w:tcPr>
            <w:tcW w:w="1248" w:type="dxa"/>
            <w:tcBorders>
              <w:bottom w:val="single" w:sz="4" w:space="0" w:color="000000"/>
            </w:tcBorders>
            <w:shd w:val="clear" w:color="auto" w:fill="FFFFFF" w:themeFill="background1"/>
          </w:tcPr>
          <w:p w14:paraId="09015329" w14:textId="77777777" w:rsidR="0027368C" w:rsidRPr="00566CD7" w:rsidRDefault="0027368C" w:rsidP="0027368C">
            <w:pPr>
              <w:spacing w:after="0" w:line="240" w:lineRule="auto"/>
              <w:rPr>
                <w:rFonts w:ascii="Arial" w:hAnsi="Arial" w:cs="Arial"/>
                <w:b/>
                <w:sz w:val="20"/>
                <w:szCs w:val="20"/>
              </w:rPr>
            </w:pPr>
            <w:r w:rsidRPr="00566CD7">
              <w:rPr>
                <w:rFonts w:ascii="Arial" w:hAnsi="Arial" w:cs="Arial"/>
                <w:b/>
                <w:sz w:val="20"/>
                <w:szCs w:val="20"/>
              </w:rPr>
              <w:t>Required</w:t>
            </w:r>
          </w:p>
          <w:p w14:paraId="361B93B2" w14:textId="4B11E815" w:rsidR="0027368C" w:rsidRPr="00566CD7" w:rsidRDefault="0027368C" w:rsidP="0027368C">
            <w:pPr>
              <w:spacing w:after="0" w:line="240" w:lineRule="auto"/>
              <w:rPr>
                <w:rFonts w:ascii="Arial" w:hAnsi="Arial" w:cs="Arial"/>
                <w:b/>
                <w:sz w:val="20"/>
                <w:szCs w:val="20"/>
              </w:rPr>
            </w:pPr>
          </w:p>
        </w:tc>
        <w:tc>
          <w:tcPr>
            <w:tcW w:w="1272" w:type="dxa"/>
            <w:tcBorders>
              <w:bottom w:val="single" w:sz="4" w:space="0" w:color="000000"/>
            </w:tcBorders>
            <w:shd w:val="clear" w:color="auto" w:fill="FFFFFF" w:themeFill="background1"/>
          </w:tcPr>
          <w:p w14:paraId="04522455" w14:textId="492D0378"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FFFFFF" w:themeFill="background1"/>
          </w:tcPr>
          <w:p w14:paraId="5AFDEFD3" w14:textId="02A4B8CC" w:rsidR="0027368C" w:rsidRPr="00566CD7" w:rsidRDefault="0027368C" w:rsidP="0027368C">
            <w:pPr>
              <w:spacing w:after="0" w:line="240" w:lineRule="auto"/>
              <w:jc w:val="center"/>
              <w:rPr>
                <w:rFonts w:ascii="Arial" w:hAnsi="Arial" w:cs="Arial"/>
                <w:b/>
                <w:bCs/>
                <w:noProof/>
                <w:color w:val="52596C"/>
                <w:sz w:val="19"/>
                <w:szCs w:val="19"/>
              </w:rPr>
            </w:pPr>
            <w:r>
              <w:rPr>
                <w:noProof/>
              </w:rPr>
              <w:drawing>
                <wp:inline distT="0" distB="0" distL="0" distR="0" wp14:anchorId="0D724094" wp14:editId="73242D3A">
                  <wp:extent cx="642551" cy="823289"/>
                  <wp:effectExtent l="0" t="0" r="5715" b="0"/>
                  <wp:docPr id="21" name="Picture 21" descr="Priorities in Critical Care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ies in Critical Care Nurs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969" cy="835356"/>
                          </a:xfrm>
                          <a:prstGeom prst="rect">
                            <a:avLst/>
                          </a:prstGeom>
                          <a:noFill/>
                          <a:ln>
                            <a:noFill/>
                          </a:ln>
                        </pic:spPr>
                      </pic:pic>
                    </a:graphicData>
                  </a:graphic>
                </wp:inline>
              </w:drawing>
            </w:r>
          </w:p>
        </w:tc>
      </w:tr>
      <w:tr w:rsidR="0027368C" w:rsidRPr="001D6FCD" w14:paraId="0D1DB2B6" w14:textId="77777777" w:rsidTr="0027368C">
        <w:trPr>
          <w:trHeight w:val="1205"/>
        </w:trPr>
        <w:tc>
          <w:tcPr>
            <w:tcW w:w="1965" w:type="dxa"/>
            <w:gridSpan w:val="2"/>
            <w:tcBorders>
              <w:bottom w:val="single" w:sz="4" w:space="0" w:color="000000"/>
            </w:tcBorders>
            <w:shd w:val="clear" w:color="auto" w:fill="BFBFBF" w:themeFill="background1" w:themeFillShade="BF"/>
          </w:tcPr>
          <w:p w14:paraId="3D3E7B03" w14:textId="1A093CD5" w:rsidR="0027368C" w:rsidRPr="00E46E3D" w:rsidRDefault="0027368C" w:rsidP="0027368C">
            <w:pPr>
              <w:spacing w:after="0" w:line="240" w:lineRule="auto"/>
              <w:rPr>
                <w:rFonts w:ascii="Arial" w:hAnsi="Arial" w:cs="Arial"/>
                <w:b/>
                <w:sz w:val="20"/>
                <w:szCs w:val="20"/>
              </w:rPr>
            </w:pPr>
            <w:r w:rsidRPr="00E46E3D">
              <w:rPr>
                <w:rFonts w:ascii="Arial" w:hAnsi="Arial" w:cs="Arial"/>
                <w:b/>
                <w:sz w:val="20"/>
                <w:szCs w:val="20"/>
              </w:rPr>
              <w:t>431.15 Transcultural Nursing</w:t>
            </w:r>
          </w:p>
        </w:tc>
        <w:tc>
          <w:tcPr>
            <w:tcW w:w="1707" w:type="dxa"/>
            <w:tcBorders>
              <w:bottom w:val="single" w:sz="4" w:space="0" w:color="000000"/>
            </w:tcBorders>
            <w:shd w:val="clear" w:color="auto" w:fill="BFBFBF" w:themeFill="background1" w:themeFillShade="BF"/>
          </w:tcPr>
          <w:p w14:paraId="2101F15E" w14:textId="6F6F6EE6"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Transcultural Nursing: Assessment &amp; Intervention</w:t>
            </w:r>
          </w:p>
        </w:tc>
        <w:tc>
          <w:tcPr>
            <w:tcW w:w="1533" w:type="dxa"/>
            <w:tcBorders>
              <w:bottom w:val="single" w:sz="4" w:space="0" w:color="000000"/>
            </w:tcBorders>
            <w:shd w:val="clear" w:color="auto" w:fill="BFBFBF" w:themeFill="background1" w:themeFillShade="BF"/>
          </w:tcPr>
          <w:p w14:paraId="62955D5E" w14:textId="20FE5E40"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Giger</w:t>
            </w:r>
          </w:p>
        </w:tc>
        <w:tc>
          <w:tcPr>
            <w:tcW w:w="1354" w:type="dxa"/>
            <w:tcBorders>
              <w:bottom w:val="single" w:sz="4" w:space="0" w:color="000000"/>
            </w:tcBorders>
            <w:shd w:val="clear" w:color="auto" w:fill="BFBFBF" w:themeFill="background1" w:themeFillShade="BF"/>
          </w:tcPr>
          <w:p w14:paraId="597277EB" w14:textId="664A7CB4" w:rsidR="0027368C" w:rsidRPr="009537DE" w:rsidRDefault="00196AD1" w:rsidP="0027368C">
            <w:pPr>
              <w:spacing w:after="0" w:line="240" w:lineRule="auto"/>
              <w:rPr>
                <w:rFonts w:ascii="Arial" w:hAnsi="Arial" w:cs="Arial"/>
                <w:sz w:val="20"/>
                <w:szCs w:val="20"/>
              </w:rPr>
            </w:pPr>
            <w:r>
              <w:rPr>
                <w:rFonts w:ascii="Arial" w:hAnsi="Arial" w:cs="Arial"/>
                <w:sz w:val="20"/>
                <w:szCs w:val="20"/>
              </w:rPr>
              <w:t>2021</w:t>
            </w:r>
          </w:p>
          <w:p w14:paraId="2516166B" w14:textId="77777777" w:rsidR="0027368C" w:rsidRPr="009537DE" w:rsidRDefault="0027368C" w:rsidP="0027368C">
            <w:pPr>
              <w:spacing w:after="0" w:line="240" w:lineRule="auto"/>
              <w:rPr>
                <w:rFonts w:ascii="Arial" w:hAnsi="Arial" w:cs="Arial"/>
                <w:sz w:val="20"/>
                <w:szCs w:val="20"/>
              </w:rPr>
            </w:pPr>
          </w:p>
          <w:p w14:paraId="7D791EF8" w14:textId="55B05635" w:rsidR="0027368C" w:rsidRPr="009537DE" w:rsidRDefault="00196AD1" w:rsidP="0027368C">
            <w:pPr>
              <w:spacing w:after="0" w:line="240" w:lineRule="auto"/>
              <w:rPr>
                <w:rFonts w:ascii="Arial" w:hAnsi="Arial" w:cs="Arial"/>
                <w:sz w:val="20"/>
                <w:szCs w:val="20"/>
              </w:rPr>
            </w:pPr>
            <w:r>
              <w:rPr>
                <w:rFonts w:ascii="Arial" w:hAnsi="Arial" w:cs="Arial"/>
                <w:sz w:val="20"/>
                <w:szCs w:val="20"/>
              </w:rPr>
              <w:t>8</w:t>
            </w:r>
            <w:r w:rsidR="0027368C" w:rsidRPr="00EA4449">
              <w:rPr>
                <w:rFonts w:ascii="Arial" w:hAnsi="Arial" w:cs="Arial"/>
                <w:sz w:val="20"/>
                <w:szCs w:val="20"/>
                <w:vertAlign w:val="superscript"/>
              </w:rPr>
              <w:t>th</w:t>
            </w:r>
            <w:r w:rsidR="0027368C">
              <w:rPr>
                <w:rFonts w:ascii="Arial" w:hAnsi="Arial" w:cs="Arial"/>
                <w:sz w:val="20"/>
                <w:szCs w:val="20"/>
              </w:rPr>
              <w:t xml:space="preserve"> </w:t>
            </w:r>
            <w:proofErr w:type="spellStart"/>
            <w:r w:rsidR="0027368C" w:rsidRPr="009537DE">
              <w:rPr>
                <w:rFonts w:ascii="Arial" w:hAnsi="Arial" w:cs="Arial"/>
                <w:sz w:val="20"/>
                <w:szCs w:val="20"/>
              </w:rPr>
              <w:t>ed</w:t>
            </w:r>
            <w:proofErr w:type="spellEnd"/>
          </w:p>
        </w:tc>
        <w:tc>
          <w:tcPr>
            <w:tcW w:w="2076" w:type="dxa"/>
            <w:tcBorders>
              <w:bottom w:val="single" w:sz="4" w:space="0" w:color="000000"/>
            </w:tcBorders>
            <w:shd w:val="clear" w:color="auto" w:fill="BFBFBF" w:themeFill="background1" w:themeFillShade="BF"/>
          </w:tcPr>
          <w:p w14:paraId="35DC0038" w14:textId="455DF699"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978</w:t>
            </w:r>
            <w:r w:rsidR="00196AD1">
              <w:rPr>
                <w:rFonts w:ascii="Arial" w:hAnsi="Arial" w:cs="Arial"/>
                <w:sz w:val="20"/>
                <w:szCs w:val="20"/>
              </w:rPr>
              <w:t>0323695541</w:t>
            </w:r>
          </w:p>
          <w:p w14:paraId="4DFDAB48" w14:textId="77777777" w:rsidR="0027368C" w:rsidRPr="009537DE" w:rsidRDefault="0027368C" w:rsidP="0027368C">
            <w:pPr>
              <w:spacing w:after="0" w:line="240" w:lineRule="auto"/>
              <w:rPr>
                <w:rFonts w:ascii="Arial" w:hAnsi="Arial" w:cs="Arial"/>
                <w:sz w:val="20"/>
                <w:szCs w:val="20"/>
              </w:rPr>
            </w:pPr>
          </w:p>
          <w:p w14:paraId="6E8D2F7C" w14:textId="3B749C73" w:rsidR="0027368C" w:rsidRDefault="0027368C" w:rsidP="0027368C">
            <w:pPr>
              <w:spacing w:after="0" w:line="240" w:lineRule="auto"/>
              <w:rPr>
                <w:rFonts w:ascii="Arial" w:hAnsi="Arial" w:cs="Arial"/>
                <w:sz w:val="20"/>
                <w:szCs w:val="20"/>
              </w:rPr>
            </w:pPr>
            <w:r w:rsidRPr="009537DE">
              <w:rPr>
                <w:rFonts w:ascii="Arial" w:hAnsi="Arial" w:cs="Arial"/>
                <w:sz w:val="20"/>
                <w:szCs w:val="20"/>
              </w:rPr>
              <w:t>Elsevier</w:t>
            </w:r>
          </w:p>
          <w:p w14:paraId="03A2CBBC" w14:textId="77777777" w:rsidR="00B745A2" w:rsidRDefault="00B745A2" w:rsidP="0027368C">
            <w:pPr>
              <w:spacing w:after="0" w:line="240" w:lineRule="auto"/>
              <w:rPr>
                <w:rFonts w:ascii="Arial" w:hAnsi="Arial" w:cs="Arial"/>
                <w:sz w:val="20"/>
                <w:szCs w:val="20"/>
              </w:rPr>
            </w:pPr>
          </w:p>
          <w:p w14:paraId="6C913FEB" w14:textId="39638F13" w:rsidR="00B745A2" w:rsidRPr="009537DE" w:rsidRDefault="00B745A2" w:rsidP="0027368C">
            <w:pPr>
              <w:spacing w:after="0" w:line="240" w:lineRule="auto"/>
              <w:rPr>
                <w:rFonts w:ascii="Arial" w:hAnsi="Arial" w:cs="Arial"/>
                <w:sz w:val="20"/>
                <w:szCs w:val="20"/>
              </w:rPr>
            </w:pPr>
            <w:r w:rsidRPr="008E5960">
              <w:rPr>
                <w:rFonts w:ascii="Arial" w:hAnsi="Arial" w:cs="Arial"/>
                <w:b/>
                <w:color w:val="FF0000"/>
                <w:sz w:val="20"/>
                <w:szCs w:val="20"/>
              </w:rPr>
              <w:t>NEW EDITION!</w:t>
            </w:r>
          </w:p>
        </w:tc>
        <w:tc>
          <w:tcPr>
            <w:tcW w:w="1350" w:type="dxa"/>
            <w:tcBorders>
              <w:bottom w:val="single" w:sz="4" w:space="0" w:color="000000"/>
            </w:tcBorders>
            <w:shd w:val="clear" w:color="auto" w:fill="BFBFBF" w:themeFill="background1" w:themeFillShade="BF"/>
          </w:tcPr>
          <w:p w14:paraId="7A88C025" w14:textId="4C47F2C5" w:rsidR="0027368C" w:rsidRPr="009537DE" w:rsidRDefault="00196AD1" w:rsidP="0027368C">
            <w:pPr>
              <w:spacing w:after="0" w:line="240" w:lineRule="auto"/>
              <w:rPr>
                <w:rFonts w:ascii="Arial" w:hAnsi="Arial" w:cs="Arial"/>
                <w:sz w:val="20"/>
                <w:szCs w:val="20"/>
              </w:rPr>
            </w:pPr>
            <w:r>
              <w:rPr>
                <w:rFonts w:ascii="Arial" w:hAnsi="Arial" w:cs="Arial"/>
                <w:sz w:val="20"/>
                <w:szCs w:val="20"/>
              </w:rPr>
              <w:t>$81.95</w:t>
            </w:r>
          </w:p>
        </w:tc>
        <w:tc>
          <w:tcPr>
            <w:tcW w:w="1248" w:type="dxa"/>
            <w:tcBorders>
              <w:bottom w:val="single" w:sz="4" w:space="0" w:color="000000"/>
            </w:tcBorders>
            <w:shd w:val="clear" w:color="auto" w:fill="BFBFBF" w:themeFill="background1" w:themeFillShade="BF"/>
          </w:tcPr>
          <w:p w14:paraId="6B403DB4" w14:textId="454575B7" w:rsidR="0027368C" w:rsidRPr="009537DE" w:rsidRDefault="0027368C" w:rsidP="0027368C">
            <w:pPr>
              <w:spacing w:after="0" w:line="240" w:lineRule="auto"/>
              <w:rPr>
                <w:rFonts w:ascii="Arial" w:hAnsi="Arial" w:cs="Arial"/>
                <w:b/>
                <w:sz w:val="20"/>
                <w:szCs w:val="20"/>
              </w:rPr>
            </w:pPr>
            <w:r w:rsidRPr="009537DE">
              <w:rPr>
                <w:rFonts w:ascii="Arial" w:hAnsi="Arial" w:cs="Arial"/>
                <w:b/>
                <w:sz w:val="20"/>
                <w:szCs w:val="20"/>
              </w:rPr>
              <w:t>Required</w:t>
            </w:r>
          </w:p>
        </w:tc>
        <w:tc>
          <w:tcPr>
            <w:tcW w:w="1272" w:type="dxa"/>
            <w:tcBorders>
              <w:bottom w:val="single" w:sz="4" w:space="0" w:color="000000"/>
            </w:tcBorders>
            <w:shd w:val="clear" w:color="auto" w:fill="BFBFBF" w:themeFill="background1" w:themeFillShade="BF"/>
          </w:tcPr>
          <w:p w14:paraId="1FD0D6CE" w14:textId="52E07352"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BFBFBF" w:themeFill="background1" w:themeFillShade="BF"/>
          </w:tcPr>
          <w:p w14:paraId="1A8C22BF" w14:textId="29262820" w:rsidR="0027368C" w:rsidRPr="009537DE" w:rsidRDefault="00E46E3D" w:rsidP="0027368C">
            <w:pPr>
              <w:spacing w:after="0" w:line="240" w:lineRule="auto"/>
              <w:jc w:val="center"/>
              <w:rPr>
                <w:rFonts w:ascii="Arial" w:hAnsi="Arial" w:cs="Arial"/>
                <w:b/>
                <w:bCs/>
                <w:noProof/>
                <w:color w:val="52596C"/>
                <w:sz w:val="19"/>
                <w:szCs w:val="19"/>
              </w:rPr>
            </w:pPr>
            <w:r>
              <w:rPr>
                <w:noProof/>
              </w:rPr>
              <w:drawing>
                <wp:inline distT="0" distB="0" distL="0" distR="0" wp14:anchorId="172C2B55" wp14:editId="656209F0">
                  <wp:extent cx="699012" cy="866775"/>
                  <wp:effectExtent l="0" t="0" r="6350" b="0"/>
                  <wp:docPr id="24" name="Picture 24" descr="Transcultural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ultural Nurs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1623" cy="882413"/>
                          </a:xfrm>
                          <a:prstGeom prst="rect">
                            <a:avLst/>
                          </a:prstGeom>
                          <a:noFill/>
                          <a:ln>
                            <a:noFill/>
                          </a:ln>
                        </pic:spPr>
                      </pic:pic>
                    </a:graphicData>
                  </a:graphic>
                </wp:inline>
              </w:drawing>
            </w:r>
          </w:p>
        </w:tc>
      </w:tr>
      <w:tr w:rsidR="0027368C" w:rsidRPr="001D6FCD" w14:paraId="3F82D05C" w14:textId="77777777" w:rsidTr="0027368C">
        <w:trPr>
          <w:trHeight w:val="1205"/>
        </w:trPr>
        <w:tc>
          <w:tcPr>
            <w:tcW w:w="1965" w:type="dxa"/>
            <w:gridSpan w:val="2"/>
            <w:tcBorders>
              <w:bottom w:val="single" w:sz="4" w:space="0" w:color="000000"/>
            </w:tcBorders>
            <w:shd w:val="clear" w:color="auto" w:fill="FFFFFF" w:themeFill="background1"/>
          </w:tcPr>
          <w:p w14:paraId="47230917" w14:textId="5401393D" w:rsidR="0027368C" w:rsidRPr="00E46E3D" w:rsidRDefault="0027368C" w:rsidP="0027368C">
            <w:pPr>
              <w:spacing w:after="0" w:line="240" w:lineRule="auto"/>
              <w:rPr>
                <w:rFonts w:ascii="Arial" w:hAnsi="Arial" w:cs="Arial"/>
                <w:b/>
                <w:sz w:val="20"/>
                <w:szCs w:val="20"/>
              </w:rPr>
            </w:pPr>
            <w:r w:rsidRPr="00E46E3D">
              <w:rPr>
                <w:rFonts w:ascii="Arial" w:hAnsi="Arial" w:cs="Arial"/>
                <w:b/>
                <w:sz w:val="20"/>
                <w:szCs w:val="20"/>
              </w:rPr>
              <w:t>434 Concepts in Nursing Management</w:t>
            </w:r>
          </w:p>
          <w:p w14:paraId="6E17B2DD" w14:textId="45D1450C" w:rsidR="0027368C" w:rsidRPr="00E46E3D" w:rsidRDefault="0027368C" w:rsidP="0027368C">
            <w:pPr>
              <w:spacing w:after="0" w:line="240" w:lineRule="auto"/>
              <w:rPr>
                <w:rFonts w:ascii="Arial" w:hAnsi="Arial" w:cs="Arial"/>
                <w:b/>
                <w:sz w:val="20"/>
                <w:szCs w:val="20"/>
              </w:rPr>
            </w:pPr>
            <w:r w:rsidRPr="00E46E3D">
              <w:rPr>
                <w:rFonts w:ascii="Arial" w:hAnsi="Arial" w:cs="Arial"/>
                <w:b/>
                <w:sz w:val="20"/>
                <w:szCs w:val="20"/>
              </w:rPr>
              <w:t>Enrollment: 115</w:t>
            </w:r>
          </w:p>
        </w:tc>
        <w:tc>
          <w:tcPr>
            <w:tcW w:w="1707" w:type="dxa"/>
            <w:tcBorders>
              <w:bottom w:val="single" w:sz="4" w:space="0" w:color="000000"/>
            </w:tcBorders>
            <w:shd w:val="clear" w:color="auto" w:fill="FFFFFF" w:themeFill="background1"/>
          </w:tcPr>
          <w:p w14:paraId="1E35B3BC" w14:textId="49E2232C"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Leadership Roles and Management Functions in Nursing: Theory and Application</w:t>
            </w:r>
          </w:p>
        </w:tc>
        <w:tc>
          <w:tcPr>
            <w:tcW w:w="1533" w:type="dxa"/>
            <w:tcBorders>
              <w:bottom w:val="single" w:sz="4" w:space="0" w:color="000000"/>
            </w:tcBorders>
            <w:shd w:val="clear" w:color="auto" w:fill="FFFFFF" w:themeFill="background1"/>
          </w:tcPr>
          <w:p w14:paraId="0D3CF90F" w14:textId="036C327E"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Marquis &amp; Huston</w:t>
            </w:r>
          </w:p>
        </w:tc>
        <w:tc>
          <w:tcPr>
            <w:tcW w:w="1354" w:type="dxa"/>
            <w:tcBorders>
              <w:bottom w:val="single" w:sz="4" w:space="0" w:color="000000"/>
            </w:tcBorders>
            <w:shd w:val="clear" w:color="auto" w:fill="FFFFFF" w:themeFill="background1"/>
          </w:tcPr>
          <w:p w14:paraId="68D9C7A4" w14:textId="68DDBD00" w:rsidR="0027368C" w:rsidRPr="009537DE" w:rsidRDefault="0027368C" w:rsidP="0027368C">
            <w:pPr>
              <w:spacing w:after="0" w:line="240" w:lineRule="auto"/>
              <w:rPr>
                <w:rFonts w:ascii="Arial" w:hAnsi="Arial" w:cs="Arial"/>
                <w:sz w:val="20"/>
                <w:szCs w:val="20"/>
              </w:rPr>
            </w:pPr>
            <w:r>
              <w:rPr>
                <w:rFonts w:ascii="Arial" w:hAnsi="Arial" w:cs="Arial"/>
                <w:sz w:val="20"/>
                <w:szCs w:val="20"/>
              </w:rPr>
              <w:t>2021</w:t>
            </w:r>
          </w:p>
          <w:p w14:paraId="05CCBD71" w14:textId="77777777" w:rsidR="0027368C" w:rsidRPr="009537DE" w:rsidRDefault="0027368C" w:rsidP="0027368C">
            <w:pPr>
              <w:spacing w:after="0" w:line="240" w:lineRule="auto"/>
              <w:rPr>
                <w:rFonts w:ascii="Arial" w:hAnsi="Arial" w:cs="Arial"/>
                <w:sz w:val="20"/>
                <w:szCs w:val="20"/>
              </w:rPr>
            </w:pPr>
          </w:p>
          <w:p w14:paraId="4E96DF04" w14:textId="6CA65FBF" w:rsidR="0027368C" w:rsidRPr="009537DE" w:rsidRDefault="0027368C" w:rsidP="0027368C">
            <w:pPr>
              <w:spacing w:after="0" w:line="240" w:lineRule="auto"/>
              <w:rPr>
                <w:rFonts w:ascii="Arial" w:hAnsi="Arial" w:cs="Arial"/>
                <w:sz w:val="20"/>
                <w:szCs w:val="20"/>
              </w:rPr>
            </w:pPr>
            <w:r>
              <w:rPr>
                <w:rFonts w:ascii="Arial" w:hAnsi="Arial" w:cs="Arial"/>
                <w:sz w:val="20"/>
                <w:szCs w:val="20"/>
              </w:rPr>
              <w:t>10</w:t>
            </w:r>
            <w:r w:rsidRPr="00EA4449">
              <w:rPr>
                <w:rFonts w:ascii="Arial" w:hAnsi="Arial" w:cs="Arial"/>
                <w:sz w:val="20"/>
                <w:szCs w:val="20"/>
                <w:vertAlign w:val="superscript"/>
              </w:rPr>
              <w:t>th</w:t>
            </w:r>
            <w:r>
              <w:rPr>
                <w:rFonts w:ascii="Arial" w:hAnsi="Arial" w:cs="Arial"/>
                <w:sz w:val="20"/>
                <w:szCs w:val="20"/>
              </w:rPr>
              <w:t xml:space="preserve"> </w:t>
            </w:r>
            <w:proofErr w:type="spellStart"/>
            <w:r w:rsidRPr="009537DE">
              <w:rPr>
                <w:rFonts w:ascii="Arial" w:hAnsi="Arial" w:cs="Arial"/>
                <w:sz w:val="20"/>
                <w:szCs w:val="20"/>
              </w:rPr>
              <w:t>ed</w:t>
            </w:r>
            <w:proofErr w:type="spellEnd"/>
          </w:p>
        </w:tc>
        <w:tc>
          <w:tcPr>
            <w:tcW w:w="2076" w:type="dxa"/>
            <w:tcBorders>
              <w:bottom w:val="single" w:sz="4" w:space="0" w:color="000000"/>
            </w:tcBorders>
            <w:shd w:val="clear" w:color="auto" w:fill="FFFFFF" w:themeFill="background1"/>
          </w:tcPr>
          <w:p w14:paraId="12FB0E90" w14:textId="0D2870BD" w:rsidR="0027368C" w:rsidRPr="009537DE" w:rsidRDefault="0027368C" w:rsidP="0027368C">
            <w:pPr>
              <w:spacing w:after="0" w:line="240" w:lineRule="auto"/>
              <w:rPr>
                <w:rFonts w:ascii="Arial" w:hAnsi="Arial" w:cs="Arial"/>
                <w:sz w:val="20"/>
                <w:szCs w:val="20"/>
              </w:rPr>
            </w:pPr>
            <w:r>
              <w:rPr>
                <w:rFonts w:ascii="Arial" w:hAnsi="Arial" w:cs="Arial"/>
                <w:sz w:val="20"/>
                <w:szCs w:val="20"/>
              </w:rPr>
              <w:t>9781975139216</w:t>
            </w:r>
          </w:p>
          <w:p w14:paraId="41A248C7" w14:textId="77777777" w:rsidR="0027368C" w:rsidRPr="009537DE" w:rsidRDefault="0027368C" w:rsidP="0027368C">
            <w:pPr>
              <w:spacing w:after="0" w:line="240" w:lineRule="auto"/>
              <w:rPr>
                <w:rFonts w:ascii="Arial" w:hAnsi="Arial" w:cs="Arial"/>
                <w:sz w:val="20"/>
                <w:szCs w:val="20"/>
              </w:rPr>
            </w:pPr>
          </w:p>
          <w:p w14:paraId="2F97DED9" w14:textId="77777777" w:rsidR="0027368C" w:rsidRDefault="0027368C" w:rsidP="0027368C">
            <w:pPr>
              <w:spacing w:after="0" w:line="240" w:lineRule="auto"/>
              <w:rPr>
                <w:rFonts w:ascii="Arial" w:hAnsi="Arial" w:cs="Arial"/>
                <w:sz w:val="20"/>
                <w:szCs w:val="20"/>
              </w:rPr>
            </w:pPr>
            <w:r w:rsidRPr="009537DE">
              <w:rPr>
                <w:rFonts w:ascii="Arial" w:hAnsi="Arial" w:cs="Arial"/>
                <w:sz w:val="20"/>
                <w:szCs w:val="20"/>
              </w:rPr>
              <w:t>Wolters Kluwer</w:t>
            </w:r>
          </w:p>
          <w:p w14:paraId="549F58D4" w14:textId="77777777" w:rsidR="006F1BAF" w:rsidRDefault="006F1BAF" w:rsidP="0027368C">
            <w:pPr>
              <w:spacing w:after="0" w:line="240" w:lineRule="auto"/>
              <w:rPr>
                <w:rFonts w:ascii="Arial" w:hAnsi="Arial" w:cs="Arial"/>
                <w:sz w:val="20"/>
                <w:szCs w:val="20"/>
              </w:rPr>
            </w:pPr>
          </w:p>
          <w:p w14:paraId="7237E778" w14:textId="001FAAA4" w:rsidR="006F1BAF" w:rsidRPr="009537DE" w:rsidRDefault="006F1BAF" w:rsidP="0027368C">
            <w:pPr>
              <w:spacing w:after="0" w:line="240" w:lineRule="auto"/>
              <w:rPr>
                <w:rFonts w:ascii="Arial" w:hAnsi="Arial" w:cs="Arial"/>
                <w:sz w:val="20"/>
                <w:szCs w:val="20"/>
              </w:rPr>
            </w:pPr>
            <w:r w:rsidRPr="008E5960">
              <w:rPr>
                <w:rFonts w:ascii="Arial" w:hAnsi="Arial" w:cs="Arial"/>
                <w:b/>
                <w:color w:val="FF0000"/>
                <w:sz w:val="20"/>
                <w:szCs w:val="20"/>
              </w:rPr>
              <w:t>NEW EDITION!</w:t>
            </w:r>
          </w:p>
        </w:tc>
        <w:tc>
          <w:tcPr>
            <w:tcW w:w="1350" w:type="dxa"/>
            <w:tcBorders>
              <w:bottom w:val="single" w:sz="4" w:space="0" w:color="000000"/>
            </w:tcBorders>
            <w:shd w:val="clear" w:color="auto" w:fill="FFFFFF" w:themeFill="background1"/>
          </w:tcPr>
          <w:p w14:paraId="65B7DE41" w14:textId="4EDA338F" w:rsidR="0027368C" w:rsidRPr="009537DE" w:rsidRDefault="0027368C" w:rsidP="0027368C">
            <w:pPr>
              <w:spacing w:after="0" w:line="240" w:lineRule="auto"/>
              <w:rPr>
                <w:rFonts w:ascii="Arial" w:hAnsi="Arial" w:cs="Arial"/>
                <w:color w:val="0000FF"/>
                <w:sz w:val="20"/>
                <w:szCs w:val="20"/>
              </w:rPr>
            </w:pPr>
            <w:r>
              <w:rPr>
                <w:rFonts w:ascii="Arial" w:hAnsi="Arial" w:cs="Arial"/>
                <w:sz w:val="20"/>
                <w:szCs w:val="20"/>
              </w:rPr>
              <w:t>$89</w:t>
            </w:r>
            <w:r w:rsidRPr="009537DE">
              <w:rPr>
                <w:rFonts w:ascii="Arial" w:hAnsi="Arial" w:cs="Arial"/>
                <w:sz w:val="20"/>
                <w:szCs w:val="20"/>
              </w:rPr>
              <w:t>.99</w:t>
            </w:r>
          </w:p>
        </w:tc>
        <w:tc>
          <w:tcPr>
            <w:tcW w:w="1248" w:type="dxa"/>
            <w:tcBorders>
              <w:bottom w:val="single" w:sz="4" w:space="0" w:color="000000"/>
            </w:tcBorders>
            <w:shd w:val="clear" w:color="auto" w:fill="FFFFFF" w:themeFill="background1"/>
          </w:tcPr>
          <w:p w14:paraId="59D64099" w14:textId="7E3E9507" w:rsidR="0027368C" w:rsidRPr="009537DE" w:rsidRDefault="0027368C" w:rsidP="0027368C">
            <w:pPr>
              <w:spacing w:after="0" w:line="240" w:lineRule="auto"/>
              <w:rPr>
                <w:rFonts w:ascii="Arial" w:hAnsi="Arial" w:cs="Arial"/>
                <w:b/>
                <w:sz w:val="20"/>
                <w:szCs w:val="20"/>
              </w:rPr>
            </w:pPr>
            <w:r w:rsidRPr="009537DE">
              <w:rPr>
                <w:rFonts w:ascii="Arial" w:hAnsi="Arial" w:cs="Arial"/>
                <w:b/>
                <w:sz w:val="20"/>
                <w:szCs w:val="20"/>
              </w:rPr>
              <w:t>Required</w:t>
            </w:r>
          </w:p>
        </w:tc>
        <w:tc>
          <w:tcPr>
            <w:tcW w:w="1272" w:type="dxa"/>
            <w:tcBorders>
              <w:bottom w:val="single" w:sz="4" w:space="0" w:color="000000"/>
            </w:tcBorders>
            <w:shd w:val="clear" w:color="auto" w:fill="FFFFFF" w:themeFill="background1"/>
          </w:tcPr>
          <w:p w14:paraId="4438A29D" w14:textId="3488DEBB"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bottom w:val="single" w:sz="4" w:space="0" w:color="000000"/>
            </w:tcBorders>
            <w:shd w:val="clear" w:color="auto" w:fill="FFFFFF" w:themeFill="background1"/>
          </w:tcPr>
          <w:p w14:paraId="0B791762" w14:textId="54D97113" w:rsidR="0027368C" w:rsidRPr="009537DE" w:rsidRDefault="0027368C" w:rsidP="0027368C">
            <w:pPr>
              <w:spacing w:after="0" w:line="240" w:lineRule="auto"/>
              <w:jc w:val="center"/>
              <w:rPr>
                <w:rFonts w:ascii="Arial" w:hAnsi="Arial" w:cs="Arial"/>
                <w:b/>
                <w:bCs/>
                <w:color w:val="52596C"/>
                <w:sz w:val="20"/>
                <w:szCs w:val="20"/>
              </w:rPr>
            </w:pPr>
            <w:r>
              <w:rPr>
                <w:noProof/>
              </w:rPr>
              <w:drawing>
                <wp:inline distT="0" distB="0" distL="0" distR="0" wp14:anchorId="6FEAF085" wp14:editId="4ABA3769">
                  <wp:extent cx="590301" cy="842950"/>
                  <wp:effectExtent l="0" t="0" r="635" b="0"/>
                  <wp:docPr id="49" name="Picture 49" descr="https://www.rittenhouse.com/CoverImages/978197513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ttenhouse.com/CoverImages/9781975139216.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9238" cy="855712"/>
                          </a:xfrm>
                          <a:prstGeom prst="rect">
                            <a:avLst/>
                          </a:prstGeom>
                          <a:noFill/>
                          <a:ln>
                            <a:noFill/>
                          </a:ln>
                        </pic:spPr>
                      </pic:pic>
                    </a:graphicData>
                  </a:graphic>
                </wp:inline>
              </w:drawing>
            </w:r>
          </w:p>
        </w:tc>
      </w:tr>
      <w:tr w:rsidR="008356EB" w:rsidRPr="001D6FCD" w14:paraId="3931B4AB" w14:textId="77777777" w:rsidTr="008356EB">
        <w:trPr>
          <w:trHeight w:val="1322"/>
        </w:trPr>
        <w:tc>
          <w:tcPr>
            <w:tcW w:w="1959" w:type="dxa"/>
            <w:tcBorders>
              <w:bottom w:val="single" w:sz="4" w:space="0" w:color="000000"/>
            </w:tcBorders>
            <w:shd w:val="clear" w:color="auto" w:fill="BFBFBF" w:themeFill="background1" w:themeFillShade="BF"/>
          </w:tcPr>
          <w:p w14:paraId="25A8D609" w14:textId="2EF24945" w:rsidR="0027368C" w:rsidRPr="00E46E3D" w:rsidRDefault="0027368C" w:rsidP="0027368C">
            <w:pPr>
              <w:spacing w:after="0" w:line="240" w:lineRule="auto"/>
              <w:rPr>
                <w:rFonts w:ascii="Arial" w:hAnsi="Arial" w:cs="Arial"/>
                <w:b/>
                <w:sz w:val="20"/>
                <w:szCs w:val="20"/>
              </w:rPr>
            </w:pPr>
            <w:r w:rsidRPr="00E46E3D">
              <w:rPr>
                <w:rFonts w:ascii="Arial" w:hAnsi="Arial" w:cs="Arial"/>
                <w:b/>
                <w:sz w:val="20"/>
                <w:szCs w:val="20"/>
              </w:rPr>
              <w:t>438 Conceptual Basis of Nursing IV Theory</w:t>
            </w:r>
          </w:p>
          <w:p w14:paraId="3D552F88" w14:textId="5927D289" w:rsidR="0027368C" w:rsidRPr="00E46E3D" w:rsidRDefault="0027368C" w:rsidP="0027368C">
            <w:pPr>
              <w:spacing w:after="0" w:line="240" w:lineRule="auto"/>
              <w:rPr>
                <w:rFonts w:ascii="Arial" w:hAnsi="Arial" w:cs="Arial"/>
                <w:b/>
                <w:sz w:val="20"/>
                <w:szCs w:val="20"/>
              </w:rPr>
            </w:pPr>
            <w:r w:rsidRPr="00E46E3D">
              <w:rPr>
                <w:rFonts w:ascii="Arial" w:hAnsi="Arial" w:cs="Arial"/>
                <w:b/>
                <w:sz w:val="20"/>
                <w:szCs w:val="20"/>
              </w:rPr>
              <w:t>Enrollment: 80</w:t>
            </w:r>
          </w:p>
        </w:tc>
        <w:tc>
          <w:tcPr>
            <w:tcW w:w="1713" w:type="dxa"/>
            <w:gridSpan w:val="2"/>
            <w:tcBorders>
              <w:bottom w:val="single" w:sz="4" w:space="0" w:color="000000"/>
            </w:tcBorders>
            <w:shd w:val="clear" w:color="auto" w:fill="BFBFBF" w:themeFill="background1" w:themeFillShade="BF"/>
          </w:tcPr>
          <w:p w14:paraId="080D5C56" w14:textId="1E2F7A14" w:rsidR="0027368C" w:rsidRPr="00E46E3D" w:rsidRDefault="0027368C" w:rsidP="0027368C">
            <w:pPr>
              <w:spacing w:after="0" w:line="240" w:lineRule="auto"/>
              <w:rPr>
                <w:rFonts w:ascii="Arial" w:hAnsi="Arial" w:cs="Arial"/>
                <w:sz w:val="20"/>
                <w:szCs w:val="20"/>
              </w:rPr>
            </w:pPr>
            <w:r w:rsidRPr="00E46E3D">
              <w:rPr>
                <w:rFonts w:ascii="Arial" w:hAnsi="Arial" w:cs="Arial"/>
                <w:sz w:val="20"/>
                <w:szCs w:val="20"/>
              </w:rPr>
              <w:t>Concepts for Nursing Practice</w:t>
            </w:r>
          </w:p>
        </w:tc>
        <w:tc>
          <w:tcPr>
            <w:tcW w:w="1533" w:type="dxa"/>
            <w:tcBorders>
              <w:bottom w:val="single" w:sz="4" w:space="0" w:color="000000"/>
            </w:tcBorders>
            <w:shd w:val="clear" w:color="auto" w:fill="BFBFBF" w:themeFill="background1" w:themeFillShade="BF"/>
          </w:tcPr>
          <w:p w14:paraId="039C0040" w14:textId="02DDC479" w:rsidR="0027368C" w:rsidRPr="009537DE" w:rsidRDefault="0027368C" w:rsidP="0027368C">
            <w:pPr>
              <w:spacing w:after="0" w:line="240" w:lineRule="auto"/>
              <w:rPr>
                <w:rFonts w:ascii="Arial" w:hAnsi="Arial" w:cs="Arial"/>
                <w:sz w:val="20"/>
                <w:szCs w:val="20"/>
              </w:rPr>
            </w:pPr>
            <w:r w:rsidRPr="009537DE">
              <w:rPr>
                <w:rFonts w:ascii="Arial" w:hAnsi="Arial" w:cs="Arial"/>
                <w:sz w:val="20"/>
                <w:szCs w:val="20"/>
              </w:rPr>
              <w:t>Giddens</w:t>
            </w:r>
          </w:p>
        </w:tc>
        <w:tc>
          <w:tcPr>
            <w:tcW w:w="1354" w:type="dxa"/>
            <w:tcBorders>
              <w:bottom w:val="single" w:sz="4" w:space="0" w:color="000000"/>
            </w:tcBorders>
            <w:shd w:val="clear" w:color="auto" w:fill="BFBFBF" w:themeFill="background1" w:themeFillShade="BF"/>
          </w:tcPr>
          <w:p w14:paraId="3A531FF3" w14:textId="42812C7B" w:rsidR="0027368C" w:rsidRPr="00173173" w:rsidRDefault="0027368C" w:rsidP="0027368C">
            <w:pPr>
              <w:spacing w:after="0" w:line="240" w:lineRule="auto"/>
              <w:rPr>
                <w:rFonts w:ascii="Arial" w:hAnsi="Arial" w:cs="Arial"/>
                <w:sz w:val="20"/>
                <w:szCs w:val="20"/>
              </w:rPr>
            </w:pPr>
            <w:r>
              <w:rPr>
                <w:rFonts w:ascii="Arial" w:hAnsi="Arial" w:cs="Arial"/>
                <w:sz w:val="20"/>
                <w:szCs w:val="20"/>
              </w:rPr>
              <w:t>2021</w:t>
            </w:r>
          </w:p>
          <w:p w14:paraId="21FD8E63" w14:textId="77777777" w:rsidR="0027368C" w:rsidRPr="00173173" w:rsidRDefault="0027368C" w:rsidP="0027368C">
            <w:pPr>
              <w:spacing w:after="0" w:line="240" w:lineRule="auto"/>
              <w:rPr>
                <w:rFonts w:ascii="Arial" w:hAnsi="Arial" w:cs="Arial"/>
                <w:sz w:val="20"/>
                <w:szCs w:val="20"/>
              </w:rPr>
            </w:pPr>
          </w:p>
          <w:p w14:paraId="3B2AB281" w14:textId="174C2F07" w:rsidR="0027368C" w:rsidRPr="009537DE" w:rsidRDefault="0027368C" w:rsidP="0027368C">
            <w:pPr>
              <w:spacing w:after="0" w:line="240" w:lineRule="auto"/>
              <w:rPr>
                <w:rFonts w:ascii="Arial" w:hAnsi="Arial" w:cs="Arial"/>
                <w:sz w:val="20"/>
                <w:szCs w:val="20"/>
              </w:rPr>
            </w:pPr>
            <w:r>
              <w:rPr>
                <w:rFonts w:ascii="Arial" w:hAnsi="Arial" w:cs="Arial"/>
                <w:sz w:val="20"/>
                <w:szCs w:val="20"/>
              </w:rPr>
              <w:t>3</w:t>
            </w:r>
            <w:r w:rsidRPr="00685E9A">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e</w:t>
            </w:r>
            <w:r w:rsidRPr="00173173">
              <w:rPr>
                <w:rFonts w:ascii="Arial" w:hAnsi="Arial" w:cs="Arial"/>
                <w:sz w:val="20"/>
                <w:szCs w:val="20"/>
              </w:rPr>
              <w:t>d</w:t>
            </w:r>
            <w:proofErr w:type="spellEnd"/>
          </w:p>
        </w:tc>
        <w:tc>
          <w:tcPr>
            <w:tcW w:w="2076" w:type="dxa"/>
            <w:tcBorders>
              <w:bottom w:val="single" w:sz="4" w:space="0" w:color="000000"/>
            </w:tcBorders>
            <w:shd w:val="clear" w:color="auto" w:fill="BFBFBF" w:themeFill="background1" w:themeFillShade="BF"/>
          </w:tcPr>
          <w:p w14:paraId="1754B2DB" w14:textId="77777777" w:rsidR="0027368C" w:rsidRPr="00173173" w:rsidRDefault="0027368C" w:rsidP="0027368C">
            <w:pPr>
              <w:spacing w:after="0" w:line="240" w:lineRule="auto"/>
              <w:rPr>
                <w:rFonts w:ascii="Arial" w:hAnsi="Arial" w:cs="Arial"/>
                <w:sz w:val="20"/>
                <w:szCs w:val="20"/>
              </w:rPr>
            </w:pPr>
            <w:r w:rsidRPr="00173173">
              <w:rPr>
                <w:rFonts w:ascii="Arial" w:hAnsi="Arial" w:cs="Arial"/>
                <w:sz w:val="20"/>
                <w:szCs w:val="20"/>
              </w:rPr>
              <w:t>9</w:t>
            </w:r>
            <w:r>
              <w:rPr>
                <w:rFonts w:ascii="Arial" w:hAnsi="Arial" w:cs="Arial"/>
                <w:sz w:val="20"/>
                <w:szCs w:val="20"/>
              </w:rPr>
              <w:t>780323581936</w:t>
            </w:r>
          </w:p>
          <w:p w14:paraId="275E4AFC" w14:textId="77777777" w:rsidR="0027368C" w:rsidRPr="00173173" w:rsidRDefault="0027368C" w:rsidP="0027368C">
            <w:pPr>
              <w:spacing w:after="0" w:line="240" w:lineRule="auto"/>
              <w:rPr>
                <w:rFonts w:ascii="Arial" w:hAnsi="Arial" w:cs="Arial"/>
                <w:sz w:val="20"/>
                <w:szCs w:val="20"/>
              </w:rPr>
            </w:pPr>
          </w:p>
          <w:p w14:paraId="4E585F62" w14:textId="77777777" w:rsidR="0027368C" w:rsidRDefault="0027368C" w:rsidP="0027368C">
            <w:pPr>
              <w:spacing w:after="0" w:line="240" w:lineRule="auto"/>
              <w:rPr>
                <w:rFonts w:ascii="Arial" w:hAnsi="Arial" w:cs="Arial"/>
                <w:sz w:val="20"/>
                <w:szCs w:val="20"/>
              </w:rPr>
            </w:pPr>
            <w:r w:rsidRPr="00173173">
              <w:rPr>
                <w:rFonts w:ascii="Arial" w:hAnsi="Arial" w:cs="Arial"/>
                <w:sz w:val="20"/>
                <w:szCs w:val="20"/>
              </w:rPr>
              <w:t>Elsevier</w:t>
            </w:r>
          </w:p>
          <w:p w14:paraId="2F4FFF8E" w14:textId="77777777" w:rsidR="00E46E3D" w:rsidRDefault="00E46E3D" w:rsidP="0027368C">
            <w:pPr>
              <w:spacing w:after="0" w:line="240" w:lineRule="auto"/>
              <w:rPr>
                <w:rFonts w:ascii="Arial" w:hAnsi="Arial" w:cs="Arial"/>
                <w:sz w:val="20"/>
                <w:szCs w:val="20"/>
              </w:rPr>
            </w:pPr>
          </w:p>
          <w:p w14:paraId="74300730" w14:textId="2B0BB2F8" w:rsidR="00E46E3D" w:rsidRPr="009537DE" w:rsidRDefault="00E46E3D" w:rsidP="0027368C">
            <w:pPr>
              <w:spacing w:after="0" w:line="240" w:lineRule="auto"/>
              <w:rPr>
                <w:rFonts w:ascii="Arial" w:hAnsi="Arial" w:cs="Arial"/>
                <w:sz w:val="20"/>
                <w:szCs w:val="20"/>
              </w:rPr>
            </w:pPr>
            <w:r w:rsidRPr="008E5960">
              <w:rPr>
                <w:rFonts w:ascii="Arial" w:hAnsi="Arial" w:cs="Arial"/>
                <w:b/>
                <w:color w:val="FF0000"/>
                <w:sz w:val="20"/>
                <w:szCs w:val="20"/>
              </w:rPr>
              <w:t>NEW EDITION!</w:t>
            </w:r>
          </w:p>
        </w:tc>
        <w:tc>
          <w:tcPr>
            <w:tcW w:w="1350" w:type="dxa"/>
            <w:tcBorders>
              <w:bottom w:val="single" w:sz="4" w:space="0" w:color="000000"/>
            </w:tcBorders>
            <w:shd w:val="clear" w:color="auto" w:fill="BFBFBF" w:themeFill="background1" w:themeFillShade="BF"/>
          </w:tcPr>
          <w:p w14:paraId="7190C3E8" w14:textId="2E5F0A69" w:rsidR="0027368C" w:rsidRPr="009537DE" w:rsidRDefault="0027368C" w:rsidP="0027368C">
            <w:pPr>
              <w:spacing w:after="0" w:line="240" w:lineRule="auto"/>
              <w:rPr>
                <w:rFonts w:ascii="Arial" w:hAnsi="Arial" w:cs="Arial"/>
                <w:color w:val="0000FF"/>
                <w:sz w:val="20"/>
                <w:szCs w:val="20"/>
              </w:rPr>
            </w:pPr>
            <w:r>
              <w:rPr>
                <w:rFonts w:ascii="Arial" w:hAnsi="Arial" w:cs="Arial"/>
                <w:sz w:val="20"/>
                <w:szCs w:val="20"/>
              </w:rPr>
              <w:t>$119</w:t>
            </w:r>
            <w:r w:rsidRPr="00173173">
              <w:rPr>
                <w:rFonts w:ascii="Arial" w:hAnsi="Arial" w:cs="Arial"/>
                <w:sz w:val="20"/>
                <w:szCs w:val="20"/>
              </w:rPr>
              <w:t>.00</w:t>
            </w:r>
          </w:p>
        </w:tc>
        <w:tc>
          <w:tcPr>
            <w:tcW w:w="1248" w:type="dxa"/>
            <w:tcBorders>
              <w:bottom w:val="single" w:sz="4" w:space="0" w:color="000000"/>
            </w:tcBorders>
            <w:shd w:val="clear" w:color="auto" w:fill="BFBFBF" w:themeFill="background1" w:themeFillShade="BF"/>
          </w:tcPr>
          <w:p w14:paraId="59B89BC8" w14:textId="38359871" w:rsidR="0027368C" w:rsidRPr="009537DE" w:rsidRDefault="0027368C" w:rsidP="0027368C">
            <w:pPr>
              <w:spacing w:after="0" w:line="240" w:lineRule="auto"/>
              <w:rPr>
                <w:rFonts w:ascii="Arial" w:hAnsi="Arial" w:cs="Arial"/>
                <w:b/>
                <w:sz w:val="20"/>
                <w:szCs w:val="20"/>
              </w:rPr>
            </w:pPr>
            <w:r w:rsidRPr="00173173">
              <w:rPr>
                <w:rFonts w:ascii="Arial" w:hAnsi="Arial" w:cs="Arial"/>
                <w:b/>
                <w:sz w:val="18"/>
                <w:szCs w:val="18"/>
              </w:rPr>
              <w:t>Required for all 4 semesters</w:t>
            </w:r>
          </w:p>
        </w:tc>
        <w:tc>
          <w:tcPr>
            <w:tcW w:w="1272" w:type="dxa"/>
            <w:tcBorders>
              <w:bottom w:val="single" w:sz="4" w:space="0" w:color="000000"/>
            </w:tcBorders>
            <w:shd w:val="clear" w:color="auto" w:fill="BFBFBF" w:themeFill="background1" w:themeFillShade="BF"/>
          </w:tcPr>
          <w:p w14:paraId="41CE37E0" w14:textId="7884C475" w:rsidR="0027368C" w:rsidRPr="0090336D" w:rsidRDefault="0027368C" w:rsidP="0027368C">
            <w:pPr>
              <w:spacing w:after="0" w:line="240" w:lineRule="auto"/>
              <w:rPr>
                <w:rFonts w:ascii="Arial" w:hAnsi="Arial" w:cs="Arial"/>
                <w:b/>
                <w:noProof/>
                <w:sz w:val="20"/>
                <w:szCs w:val="20"/>
              </w:rPr>
            </w:pPr>
            <w:r w:rsidRPr="0090336D">
              <w:rPr>
                <w:rFonts w:ascii="Arial" w:hAnsi="Arial" w:cs="Arial"/>
                <w:b/>
                <w:sz w:val="20"/>
                <w:szCs w:val="20"/>
              </w:rPr>
              <w:t>N/A</w:t>
            </w:r>
          </w:p>
        </w:tc>
        <w:tc>
          <w:tcPr>
            <w:tcW w:w="1800" w:type="dxa"/>
            <w:tcBorders>
              <w:bottom w:val="single" w:sz="4" w:space="0" w:color="000000"/>
            </w:tcBorders>
            <w:shd w:val="clear" w:color="auto" w:fill="BFBFBF" w:themeFill="background1" w:themeFillShade="BF"/>
          </w:tcPr>
          <w:p w14:paraId="1A3D3547" w14:textId="5F6F7158" w:rsidR="0027368C" w:rsidRPr="009537DE" w:rsidRDefault="0027368C" w:rsidP="0027368C">
            <w:pPr>
              <w:spacing w:after="0" w:line="240" w:lineRule="auto"/>
              <w:jc w:val="center"/>
            </w:pPr>
            <w:r>
              <w:rPr>
                <w:noProof/>
              </w:rPr>
              <w:drawing>
                <wp:inline distT="0" distB="0" distL="0" distR="0" wp14:anchorId="515C1994" wp14:editId="554E3016">
                  <wp:extent cx="704850" cy="843965"/>
                  <wp:effectExtent l="0" t="0" r="0" b="0"/>
                  <wp:docPr id="43" name="Picture 43" descr="https://www.rittenhouse.com/CoverImages/032358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58193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2093" cy="852638"/>
                          </a:xfrm>
                          <a:prstGeom prst="rect">
                            <a:avLst/>
                          </a:prstGeom>
                          <a:noFill/>
                          <a:ln>
                            <a:noFill/>
                          </a:ln>
                        </pic:spPr>
                      </pic:pic>
                    </a:graphicData>
                  </a:graphic>
                </wp:inline>
              </w:drawing>
            </w:r>
          </w:p>
        </w:tc>
      </w:tr>
      <w:tr w:rsidR="0027368C" w:rsidRPr="001D6FCD" w14:paraId="37E16E02" w14:textId="77777777" w:rsidTr="008356EB">
        <w:trPr>
          <w:trHeight w:val="1232"/>
        </w:trPr>
        <w:tc>
          <w:tcPr>
            <w:tcW w:w="1965" w:type="dxa"/>
            <w:gridSpan w:val="2"/>
            <w:shd w:val="clear" w:color="auto" w:fill="auto"/>
          </w:tcPr>
          <w:p w14:paraId="11E9D09D" w14:textId="08745150" w:rsidR="0027368C" w:rsidRPr="009537DE" w:rsidRDefault="0027368C" w:rsidP="0027368C">
            <w:pPr>
              <w:spacing w:after="0" w:line="240" w:lineRule="auto"/>
              <w:rPr>
                <w:rFonts w:ascii="Arial" w:hAnsi="Arial" w:cs="Arial"/>
                <w:b/>
                <w:sz w:val="20"/>
                <w:szCs w:val="20"/>
              </w:rPr>
            </w:pPr>
            <w:r w:rsidRPr="009537DE">
              <w:rPr>
                <w:rFonts w:ascii="Arial" w:hAnsi="Arial" w:cs="Arial"/>
                <w:b/>
                <w:sz w:val="20"/>
                <w:szCs w:val="20"/>
              </w:rPr>
              <w:t>438</w:t>
            </w:r>
          </w:p>
        </w:tc>
        <w:tc>
          <w:tcPr>
            <w:tcW w:w="1707" w:type="dxa"/>
            <w:shd w:val="clear" w:color="auto" w:fill="auto"/>
          </w:tcPr>
          <w:p w14:paraId="51F4D9CC" w14:textId="0D713B67" w:rsidR="0027368C" w:rsidRPr="009537DE" w:rsidRDefault="0027368C" w:rsidP="0027368C">
            <w:pPr>
              <w:spacing w:after="0" w:line="240" w:lineRule="auto"/>
              <w:rPr>
                <w:rFonts w:ascii="Arial" w:hAnsi="Arial" w:cs="Arial"/>
                <w:sz w:val="20"/>
                <w:szCs w:val="20"/>
              </w:rPr>
            </w:pPr>
            <w:r w:rsidRPr="00630B83">
              <w:rPr>
                <w:rFonts w:ascii="Arial" w:hAnsi="Arial" w:cs="Arial"/>
                <w:sz w:val="20"/>
                <w:szCs w:val="20"/>
              </w:rPr>
              <w:t>Community &amp; Public Health Nursing: Evidence for Practice</w:t>
            </w:r>
          </w:p>
        </w:tc>
        <w:tc>
          <w:tcPr>
            <w:tcW w:w="1533" w:type="dxa"/>
            <w:shd w:val="clear" w:color="auto" w:fill="auto"/>
          </w:tcPr>
          <w:p w14:paraId="39543AE1" w14:textId="4D5CCAB1" w:rsidR="0027368C" w:rsidRPr="009537DE" w:rsidRDefault="0027368C" w:rsidP="0027368C">
            <w:pPr>
              <w:spacing w:after="0" w:line="240" w:lineRule="auto"/>
              <w:rPr>
                <w:rFonts w:ascii="Arial" w:hAnsi="Arial" w:cs="Arial"/>
                <w:sz w:val="20"/>
                <w:szCs w:val="20"/>
              </w:rPr>
            </w:pPr>
            <w:r w:rsidRPr="00630B83">
              <w:rPr>
                <w:rFonts w:ascii="Arial" w:hAnsi="Arial" w:cs="Arial"/>
                <w:sz w:val="20"/>
                <w:szCs w:val="20"/>
              </w:rPr>
              <w:t>DeMarco</w:t>
            </w:r>
            <w:r>
              <w:rPr>
                <w:rFonts w:ascii="Arial" w:hAnsi="Arial" w:cs="Arial"/>
                <w:sz w:val="20"/>
                <w:szCs w:val="20"/>
              </w:rPr>
              <w:t xml:space="preserve"> &amp; Healey-Walsh</w:t>
            </w:r>
          </w:p>
        </w:tc>
        <w:tc>
          <w:tcPr>
            <w:tcW w:w="1354" w:type="dxa"/>
            <w:shd w:val="clear" w:color="auto" w:fill="auto"/>
          </w:tcPr>
          <w:p w14:paraId="43D6852F" w14:textId="77777777" w:rsidR="0027368C" w:rsidRPr="00630B83" w:rsidRDefault="0027368C" w:rsidP="0027368C">
            <w:pPr>
              <w:spacing w:after="0" w:line="240" w:lineRule="auto"/>
              <w:rPr>
                <w:rFonts w:ascii="Arial" w:hAnsi="Arial" w:cs="Arial"/>
                <w:sz w:val="20"/>
                <w:szCs w:val="20"/>
              </w:rPr>
            </w:pPr>
            <w:r w:rsidRPr="00E6565B">
              <w:rPr>
                <w:rFonts w:ascii="Arial" w:hAnsi="Arial" w:cs="Arial"/>
                <w:sz w:val="20"/>
                <w:szCs w:val="20"/>
              </w:rPr>
              <w:t>2019</w:t>
            </w:r>
          </w:p>
          <w:p w14:paraId="17C0346B" w14:textId="77777777" w:rsidR="0027368C" w:rsidRPr="00630B83" w:rsidRDefault="0027368C" w:rsidP="0027368C">
            <w:pPr>
              <w:spacing w:after="0" w:line="240" w:lineRule="auto"/>
              <w:rPr>
                <w:rFonts w:ascii="Arial" w:hAnsi="Arial" w:cs="Arial"/>
                <w:sz w:val="20"/>
                <w:szCs w:val="20"/>
              </w:rPr>
            </w:pPr>
          </w:p>
          <w:p w14:paraId="28B3F7ED" w14:textId="38C386EE" w:rsidR="0027368C" w:rsidRPr="009537DE" w:rsidRDefault="0027368C" w:rsidP="0027368C">
            <w:pPr>
              <w:spacing w:after="0" w:line="240" w:lineRule="auto"/>
              <w:rPr>
                <w:rFonts w:ascii="Arial" w:hAnsi="Arial" w:cs="Arial"/>
                <w:sz w:val="20"/>
                <w:szCs w:val="20"/>
              </w:rPr>
            </w:pPr>
            <w:r>
              <w:rPr>
                <w:rFonts w:ascii="Arial" w:hAnsi="Arial" w:cs="Arial"/>
                <w:sz w:val="20"/>
                <w:szCs w:val="20"/>
              </w:rPr>
              <w:t>3</w:t>
            </w:r>
            <w:r w:rsidRPr="00EA4449">
              <w:rPr>
                <w:rFonts w:ascii="Arial" w:hAnsi="Arial" w:cs="Arial"/>
                <w:sz w:val="20"/>
                <w:szCs w:val="20"/>
                <w:vertAlign w:val="superscript"/>
              </w:rPr>
              <w:t>rd</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6" w:type="dxa"/>
            <w:shd w:val="clear" w:color="auto" w:fill="auto"/>
          </w:tcPr>
          <w:p w14:paraId="1CF4D51E" w14:textId="7777777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9781</w:t>
            </w:r>
            <w:r>
              <w:rPr>
                <w:rFonts w:ascii="Arial" w:hAnsi="Arial" w:cs="Arial"/>
                <w:sz w:val="20"/>
                <w:szCs w:val="20"/>
              </w:rPr>
              <w:t>975111694</w:t>
            </w:r>
          </w:p>
          <w:p w14:paraId="77A0A55B" w14:textId="77777777" w:rsidR="0027368C" w:rsidRPr="00630B83" w:rsidRDefault="0027368C" w:rsidP="0027368C">
            <w:pPr>
              <w:spacing w:after="0" w:line="240" w:lineRule="auto"/>
              <w:rPr>
                <w:rFonts w:ascii="Arial" w:hAnsi="Arial" w:cs="Arial"/>
                <w:sz w:val="20"/>
                <w:szCs w:val="20"/>
              </w:rPr>
            </w:pPr>
          </w:p>
          <w:p w14:paraId="68F47C82" w14:textId="77777777" w:rsidR="0027368C" w:rsidRDefault="0027368C" w:rsidP="0027368C">
            <w:pPr>
              <w:spacing w:after="0" w:line="240" w:lineRule="auto"/>
              <w:rPr>
                <w:rFonts w:ascii="Arial" w:hAnsi="Arial" w:cs="Arial"/>
                <w:sz w:val="20"/>
                <w:szCs w:val="20"/>
              </w:rPr>
            </w:pPr>
            <w:r w:rsidRPr="00630B83">
              <w:rPr>
                <w:rFonts w:ascii="Arial" w:hAnsi="Arial" w:cs="Arial"/>
                <w:sz w:val="20"/>
                <w:szCs w:val="20"/>
              </w:rPr>
              <w:t>Wolters Kluwer</w:t>
            </w:r>
          </w:p>
          <w:p w14:paraId="06596929" w14:textId="77777777" w:rsidR="0027368C" w:rsidRDefault="0027368C" w:rsidP="0027368C">
            <w:pPr>
              <w:spacing w:after="0" w:line="240" w:lineRule="auto"/>
              <w:rPr>
                <w:rFonts w:ascii="Arial" w:hAnsi="Arial" w:cs="Arial"/>
                <w:sz w:val="20"/>
                <w:szCs w:val="20"/>
              </w:rPr>
            </w:pPr>
          </w:p>
          <w:p w14:paraId="2A810377" w14:textId="2F240CE2" w:rsidR="0027368C" w:rsidRPr="009537DE" w:rsidRDefault="0027368C" w:rsidP="0027368C">
            <w:pPr>
              <w:spacing w:after="0" w:line="240" w:lineRule="auto"/>
              <w:rPr>
                <w:rFonts w:ascii="Arial" w:hAnsi="Arial" w:cs="Arial"/>
                <w:sz w:val="20"/>
                <w:szCs w:val="20"/>
              </w:rPr>
            </w:pPr>
            <w:r w:rsidRPr="001C4D07">
              <w:rPr>
                <w:rFonts w:ascii="Arial" w:hAnsi="Arial" w:cs="Arial"/>
                <w:b/>
                <w:color w:val="FF0000"/>
                <w:sz w:val="20"/>
                <w:szCs w:val="20"/>
              </w:rPr>
              <w:t>NEW EDITION!</w:t>
            </w:r>
          </w:p>
        </w:tc>
        <w:tc>
          <w:tcPr>
            <w:tcW w:w="1350" w:type="dxa"/>
            <w:shd w:val="clear" w:color="auto" w:fill="auto"/>
          </w:tcPr>
          <w:p w14:paraId="326EC792" w14:textId="7AF63ED4" w:rsidR="0027368C" w:rsidRPr="009537DE" w:rsidRDefault="0027368C" w:rsidP="0027368C">
            <w:pPr>
              <w:spacing w:after="0" w:line="240" w:lineRule="auto"/>
              <w:rPr>
                <w:rFonts w:ascii="Arial" w:hAnsi="Arial" w:cs="Arial"/>
                <w:sz w:val="20"/>
                <w:szCs w:val="20"/>
              </w:rPr>
            </w:pPr>
            <w:r w:rsidRPr="00630B83">
              <w:rPr>
                <w:rFonts w:ascii="Arial" w:hAnsi="Arial" w:cs="Arial"/>
                <w:sz w:val="20"/>
                <w:szCs w:val="20"/>
              </w:rPr>
              <w:t>$115.99</w:t>
            </w:r>
          </w:p>
        </w:tc>
        <w:tc>
          <w:tcPr>
            <w:tcW w:w="1248" w:type="dxa"/>
            <w:shd w:val="clear" w:color="auto" w:fill="auto"/>
          </w:tcPr>
          <w:p w14:paraId="5EEAEF9F" w14:textId="371587B7" w:rsidR="0027368C" w:rsidRPr="009537DE" w:rsidRDefault="0027368C" w:rsidP="0027368C">
            <w:pPr>
              <w:spacing w:after="0" w:line="240" w:lineRule="auto"/>
              <w:rPr>
                <w:rFonts w:ascii="Arial" w:hAnsi="Arial" w:cs="Arial"/>
                <w:b/>
                <w:sz w:val="20"/>
                <w:szCs w:val="20"/>
              </w:rPr>
            </w:pPr>
            <w:r w:rsidRPr="00630B83">
              <w:rPr>
                <w:rFonts w:ascii="Arial" w:hAnsi="Arial" w:cs="Arial"/>
                <w:b/>
                <w:sz w:val="20"/>
                <w:szCs w:val="20"/>
              </w:rPr>
              <w:t>Required</w:t>
            </w:r>
          </w:p>
        </w:tc>
        <w:tc>
          <w:tcPr>
            <w:tcW w:w="1272" w:type="dxa"/>
            <w:shd w:val="clear" w:color="auto" w:fill="auto"/>
          </w:tcPr>
          <w:p w14:paraId="0AE280B1" w14:textId="2E890B8D"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shd w:val="clear" w:color="auto" w:fill="auto"/>
          </w:tcPr>
          <w:p w14:paraId="75F7A0D1" w14:textId="2AAB5B83" w:rsidR="0027368C" w:rsidRPr="009537DE" w:rsidRDefault="0027368C" w:rsidP="0027368C">
            <w:pPr>
              <w:spacing w:after="0" w:line="240" w:lineRule="auto"/>
              <w:jc w:val="center"/>
              <w:rPr>
                <w:rFonts w:ascii="Arial" w:hAnsi="Arial" w:cs="Arial"/>
                <w:b/>
                <w:bCs/>
                <w:color w:val="52596C"/>
                <w:sz w:val="19"/>
                <w:szCs w:val="19"/>
              </w:rPr>
            </w:pPr>
            <w:r>
              <w:rPr>
                <w:noProof/>
              </w:rPr>
              <w:drawing>
                <wp:inline distT="0" distB="0" distL="0" distR="0" wp14:anchorId="4E9CC063" wp14:editId="6E8D6A7B">
                  <wp:extent cx="617838" cy="801907"/>
                  <wp:effectExtent l="0" t="0" r="0" b="0"/>
                  <wp:docPr id="50" name="Picture 50" descr="Community &amp; Public Health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amp; Public Health Nurs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4083" cy="810013"/>
                          </a:xfrm>
                          <a:prstGeom prst="rect">
                            <a:avLst/>
                          </a:prstGeom>
                          <a:noFill/>
                          <a:ln>
                            <a:noFill/>
                          </a:ln>
                        </pic:spPr>
                      </pic:pic>
                    </a:graphicData>
                  </a:graphic>
                </wp:inline>
              </w:drawing>
            </w:r>
          </w:p>
        </w:tc>
      </w:tr>
    </w:tbl>
    <w:p w14:paraId="2A6D16BE" w14:textId="77777777" w:rsidR="00803E02" w:rsidRDefault="00803E02">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6"/>
        <w:gridCol w:w="1707"/>
        <w:gridCol w:w="1512"/>
        <w:gridCol w:w="21"/>
        <w:gridCol w:w="1354"/>
        <w:gridCol w:w="2076"/>
        <w:gridCol w:w="1350"/>
        <w:gridCol w:w="1248"/>
        <w:gridCol w:w="1272"/>
        <w:gridCol w:w="1800"/>
      </w:tblGrid>
      <w:tr w:rsidR="00803E02" w:rsidRPr="001D6FCD" w14:paraId="30AB6112" w14:textId="77777777" w:rsidTr="00803E02">
        <w:trPr>
          <w:trHeight w:val="728"/>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C778B3" w14:textId="25723BCE" w:rsidR="00803E02" w:rsidRDefault="00803E02" w:rsidP="00C52249">
            <w:pPr>
              <w:spacing w:after="0" w:line="240" w:lineRule="auto"/>
              <w:rPr>
                <w:rFonts w:ascii="Arial" w:hAnsi="Arial" w:cs="Arial"/>
                <w:b/>
                <w:sz w:val="20"/>
                <w:szCs w:val="20"/>
              </w:rPr>
            </w:pPr>
            <w:r w:rsidRPr="00803E02">
              <w:rPr>
                <w:rFonts w:ascii="Arial" w:hAnsi="Arial" w:cs="Arial"/>
                <w:b/>
                <w:sz w:val="20"/>
                <w:szCs w:val="20"/>
              </w:rPr>
              <w:lastRenderedPageBreak/>
              <w:br w:type="page"/>
            </w:r>
            <w:r w:rsidRPr="00803E02">
              <w:rPr>
                <w:rFonts w:ascii="Arial" w:hAnsi="Arial" w:cs="Arial"/>
                <w:b/>
                <w:sz w:val="20"/>
                <w:szCs w:val="20"/>
              </w:rPr>
              <w:br w:type="page"/>
              <w:t xml:space="preserve">Course </w:t>
            </w:r>
          </w:p>
        </w:tc>
        <w:tc>
          <w:tcPr>
            <w:tcW w:w="1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36E453D" w14:textId="77777777" w:rsidR="00803E02" w:rsidRPr="00803E02" w:rsidRDefault="00803E02" w:rsidP="00C52249">
            <w:pPr>
              <w:spacing w:after="0" w:line="240" w:lineRule="auto"/>
              <w:rPr>
                <w:rFonts w:ascii="Arial" w:hAnsi="Arial" w:cs="Arial"/>
                <w:sz w:val="20"/>
                <w:szCs w:val="20"/>
              </w:rPr>
            </w:pPr>
            <w:r w:rsidRPr="00803E02">
              <w:rPr>
                <w:rFonts w:ascii="Arial" w:hAnsi="Arial" w:cs="Arial"/>
                <w:sz w:val="20"/>
                <w:szCs w:val="20"/>
              </w:rPr>
              <w:t>Title</w:t>
            </w:r>
          </w:p>
          <w:p w14:paraId="186329AD" w14:textId="77777777" w:rsidR="00803E02" w:rsidRDefault="00803E02" w:rsidP="00C52249">
            <w:pPr>
              <w:spacing w:after="0" w:line="240" w:lineRule="auto"/>
              <w:rPr>
                <w:rFonts w:ascii="Arial" w:hAnsi="Arial" w:cs="Arial"/>
                <w:sz w:val="20"/>
                <w:szCs w:val="20"/>
              </w:rPr>
            </w:pP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4296A2" w14:textId="77777777" w:rsidR="00803E02" w:rsidRPr="00803E02" w:rsidRDefault="00803E02" w:rsidP="00C52249">
            <w:pPr>
              <w:spacing w:after="0" w:line="240" w:lineRule="auto"/>
              <w:rPr>
                <w:rFonts w:ascii="Arial" w:hAnsi="Arial" w:cs="Arial"/>
                <w:sz w:val="20"/>
                <w:szCs w:val="20"/>
              </w:rPr>
            </w:pPr>
            <w:r w:rsidRPr="00803E02">
              <w:rPr>
                <w:rFonts w:ascii="Arial" w:hAnsi="Arial" w:cs="Arial"/>
                <w:sz w:val="20"/>
                <w:szCs w:val="20"/>
              </w:rPr>
              <w:t>Author</w:t>
            </w:r>
          </w:p>
          <w:p w14:paraId="289994F4" w14:textId="77777777" w:rsidR="00803E02" w:rsidRDefault="00803E02" w:rsidP="00C52249">
            <w:pPr>
              <w:spacing w:after="0" w:line="240" w:lineRule="auto"/>
              <w:rPr>
                <w:rFonts w:ascii="Arial" w:hAnsi="Arial" w:cs="Arial"/>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F40EC9" w14:textId="77777777" w:rsidR="00803E02" w:rsidRDefault="00803E02" w:rsidP="00C52249">
            <w:pPr>
              <w:spacing w:after="0" w:line="240" w:lineRule="auto"/>
              <w:rPr>
                <w:rFonts w:ascii="Arial" w:hAnsi="Arial" w:cs="Arial"/>
                <w:sz w:val="20"/>
                <w:szCs w:val="20"/>
              </w:rPr>
            </w:pPr>
            <w:r w:rsidRPr="00803E02">
              <w:rPr>
                <w:rFonts w:ascii="Arial" w:hAnsi="Arial" w:cs="Arial"/>
                <w:sz w:val="20"/>
                <w:szCs w:val="20"/>
              </w:rPr>
              <w:t>Copyright</w:t>
            </w:r>
          </w:p>
        </w:tc>
        <w:tc>
          <w:tcPr>
            <w:tcW w:w="20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E80D0F" w14:textId="77777777" w:rsidR="00803E02" w:rsidRPr="00803E02" w:rsidRDefault="00803E02" w:rsidP="00C52249">
            <w:pPr>
              <w:spacing w:after="0" w:line="240" w:lineRule="auto"/>
              <w:rPr>
                <w:rStyle w:val="qa-eols-productisbn"/>
                <w:rFonts w:ascii="Arial" w:hAnsi="Arial" w:cs="Arial"/>
                <w:sz w:val="20"/>
                <w:szCs w:val="20"/>
              </w:rPr>
            </w:pPr>
            <w:r w:rsidRPr="00803E02">
              <w:rPr>
                <w:rFonts w:ascii="Arial" w:hAnsi="Arial" w:cs="Arial"/>
                <w:sz w:val="20"/>
                <w:szCs w:val="20"/>
              </w:rPr>
              <w:t>ISBN/Publisher</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49E2B3" w14:textId="77777777" w:rsidR="00803E02" w:rsidRDefault="00803E02" w:rsidP="00C52249">
            <w:pPr>
              <w:spacing w:after="0" w:line="240" w:lineRule="auto"/>
              <w:rPr>
                <w:rFonts w:ascii="Arial" w:hAnsi="Arial" w:cs="Arial"/>
                <w:sz w:val="20"/>
                <w:szCs w:val="20"/>
              </w:rPr>
            </w:pPr>
            <w:r w:rsidRPr="00803E02">
              <w:rPr>
                <w:rFonts w:ascii="Arial" w:hAnsi="Arial" w:cs="Arial"/>
                <w:sz w:val="20"/>
                <w:szCs w:val="20"/>
              </w:rPr>
              <w:t>Price</w:t>
            </w:r>
          </w:p>
        </w:tc>
        <w:tc>
          <w:tcPr>
            <w:tcW w:w="1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8AB661" w14:textId="77777777" w:rsidR="00803E02" w:rsidRDefault="00803E02" w:rsidP="00C52249">
            <w:pPr>
              <w:spacing w:after="0" w:line="240" w:lineRule="auto"/>
              <w:rPr>
                <w:rFonts w:ascii="Arial" w:hAnsi="Arial" w:cs="Arial"/>
                <w:b/>
                <w:sz w:val="20"/>
                <w:szCs w:val="20"/>
              </w:rPr>
            </w:pPr>
            <w:r w:rsidRPr="00803E02">
              <w:rPr>
                <w:rFonts w:ascii="Arial" w:hAnsi="Arial" w:cs="Arial"/>
                <w:b/>
                <w:sz w:val="20"/>
                <w:szCs w:val="20"/>
              </w:rPr>
              <w:t>Status</w:t>
            </w:r>
          </w:p>
        </w:tc>
        <w:tc>
          <w:tcPr>
            <w:tcW w:w="12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83A0C5" w14:textId="77777777" w:rsidR="00803E02" w:rsidRPr="00803E02" w:rsidRDefault="00803E02" w:rsidP="00C52249">
            <w:pPr>
              <w:spacing w:after="0" w:line="240" w:lineRule="auto"/>
              <w:rPr>
                <w:rFonts w:ascii="Arial" w:hAnsi="Arial" w:cs="Arial"/>
                <w:b/>
                <w:noProof/>
                <w:sz w:val="20"/>
                <w:szCs w:val="20"/>
              </w:rPr>
            </w:pPr>
            <w:r w:rsidRPr="00803E02">
              <w:rPr>
                <w:rFonts w:ascii="Arial" w:hAnsi="Arial" w:cs="Arial"/>
                <w:b/>
                <w:noProof/>
                <w:sz w:val="20"/>
                <w:szCs w:val="20"/>
                <w:highlight w:val="yellow"/>
              </w:rPr>
              <w:t>Included in Elsevier package</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BB9762" w14:textId="77777777" w:rsidR="00803E02" w:rsidRPr="00803E02" w:rsidRDefault="00803E02" w:rsidP="00C52249">
            <w:pPr>
              <w:spacing w:after="0" w:line="240" w:lineRule="auto"/>
              <w:jc w:val="center"/>
              <w:rPr>
                <w:noProof/>
              </w:rPr>
            </w:pPr>
          </w:p>
        </w:tc>
      </w:tr>
      <w:tr w:rsidR="0027368C" w:rsidRPr="00C01C43" w14:paraId="496E7DCC" w14:textId="77777777" w:rsidTr="0027368C">
        <w:trPr>
          <w:trHeight w:val="1232"/>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97C5CC" w14:textId="638E01E2" w:rsidR="0027368C" w:rsidRPr="00EF2B60" w:rsidRDefault="0027368C" w:rsidP="0027368C">
            <w:pPr>
              <w:spacing w:after="0" w:line="240" w:lineRule="auto"/>
              <w:rPr>
                <w:rFonts w:ascii="Arial" w:hAnsi="Arial" w:cs="Arial"/>
                <w:b/>
                <w:sz w:val="20"/>
                <w:szCs w:val="20"/>
              </w:rPr>
            </w:pPr>
            <w:r w:rsidRPr="00EF2B60">
              <w:rPr>
                <w:rFonts w:ascii="Arial" w:hAnsi="Arial" w:cs="Arial"/>
                <w:b/>
                <w:sz w:val="20"/>
                <w:szCs w:val="20"/>
              </w:rPr>
              <w:t>438</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8C0317" w14:textId="69478F39" w:rsidR="0027368C" w:rsidRPr="009537DE" w:rsidRDefault="0027368C" w:rsidP="0027368C">
            <w:pPr>
              <w:spacing w:after="0" w:line="240" w:lineRule="auto"/>
              <w:rPr>
                <w:rFonts w:ascii="Arial" w:hAnsi="Arial" w:cs="Arial"/>
                <w:sz w:val="20"/>
                <w:szCs w:val="20"/>
              </w:rPr>
            </w:pPr>
            <w:r>
              <w:rPr>
                <w:rFonts w:ascii="Arial" w:hAnsi="Arial" w:cs="Arial"/>
                <w:sz w:val="20"/>
                <w:szCs w:val="20"/>
              </w:rPr>
              <w:t xml:space="preserve">Lewis’s </w:t>
            </w:r>
            <w:r w:rsidRPr="00630B83">
              <w:rPr>
                <w:rFonts w:ascii="Arial" w:hAnsi="Arial" w:cs="Arial"/>
                <w:sz w:val="20"/>
                <w:szCs w:val="20"/>
              </w:rPr>
              <w:t>Medical-Surgical Nursing: Assessment &amp; Management of Clinical Problems</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5F7D57" w14:textId="5064264B" w:rsidR="0027368C" w:rsidRPr="009537DE" w:rsidRDefault="0027368C" w:rsidP="0027368C">
            <w:pPr>
              <w:spacing w:after="0" w:line="240" w:lineRule="auto"/>
              <w:rPr>
                <w:rFonts w:ascii="Arial" w:hAnsi="Arial" w:cs="Arial"/>
                <w:sz w:val="20"/>
                <w:szCs w:val="20"/>
              </w:rPr>
            </w:pPr>
            <w:r>
              <w:rPr>
                <w:rFonts w:ascii="Arial" w:hAnsi="Arial" w:cs="Arial"/>
                <w:sz w:val="20"/>
                <w:szCs w:val="20"/>
              </w:rPr>
              <w:t>Harding et al.</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1DB550"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2020</w:t>
            </w:r>
          </w:p>
          <w:p w14:paraId="1BC1BBB8" w14:textId="77777777" w:rsidR="0027368C" w:rsidRPr="00630B83" w:rsidRDefault="0027368C" w:rsidP="0027368C">
            <w:pPr>
              <w:spacing w:after="0" w:line="240" w:lineRule="auto"/>
              <w:rPr>
                <w:rFonts w:ascii="Arial" w:hAnsi="Arial" w:cs="Arial"/>
                <w:sz w:val="20"/>
                <w:szCs w:val="20"/>
              </w:rPr>
            </w:pPr>
          </w:p>
          <w:p w14:paraId="3ACB7237" w14:textId="724B4CD8" w:rsidR="0027368C" w:rsidRPr="009537DE" w:rsidRDefault="0027368C" w:rsidP="0027368C">
            <w:pPr>
              <w:spacing w:after="0" w:line="240" w:lineRule="auto"/>
              <w:rPr>
                <w:rFonts w:ascii="Arial" w:hAnsi="Arial" w:cs="Arial"/>
                <w:sz w:val="20"/>
                <w:szCs w:val="20"/>
              </w:rPr>
            </w:pPr>
            <w:r>
              <w:rPr>
                <w:rFonts w:ascii="Arial" w:hAnsi="Arial" w:cs="Arial"/>
                <w:sz w:val="20"/>
                <w:szCs w:val="20"/>
              </w:rPr>
              <w:t>11</w:t>
            </w:r>
            <w:r w:rsidRPr="00216AE5">
              <w:rPr>
                <w:rFonts w:ascii="Arial" w:hAnsi="Arial" w:cs="Arial"/>
                <w:sz w:val="20"/>
                <w:szCs w:val="20"/>
                <w:vertAlign w:val="superscript"/>
              </w:rPr>
              <w:t>th</w:t>
            </w:r>
            <w:r>
              <w:rPr>
                <w:rFonts w:ascii="Arial" w:hAnsi="Arial" w:cs="Arial"/>
                <w:sz w:val="20"/>
                <w:szCs w:val="20"/>
              </w:rPr>
              <w:t xml:space="preserve"> </w:t>
            </w:r>
            <w:proofErr w:type="spellStart"/>
            <w:r w:rsidRPr="00630B83">
              <w:rPr>
                <w:rFonts w:ascii="Arial" w:hAnsi="Arial" w:cs="Arial"/>
                <w:sz w:val="20"/>
                <w:szCs w:val="20"/>
              </w:rPr>
              <w:t>ed</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CAD5ED" w14:textId="77777777" w:rsidR="0027368C" w:rsidRPr="00630B83" w:rsidRDefault="0027368C" w:rsidP="0027368C">
            <w:pPr>
              <w:spacing w:after="0" w:line="240" w:lineRule="auto"/>
              <w:rPr>
                <w:rFonts w:ascii="Arial" w:hAnsi="Arial" w:cs="Arial"/>
                <w:sz w:val="20"/>
                <w:szCs w:val="20"/>
              </w:rPr>
            </w:pPr>
            <w:r>
              <w:rPr>
                <w:rFonts w:ascii="Arial" w:hAnsi="Arial" w:cs="Arial"/>
                <w:sz w:val="20"/>
                <w:szCs w:val="20"/>
              </w:rPr>
              <w:t>9780323551496</w:t>
            </w:r>
          </w:p>
          <w:p w14:paraId="297DB5DF" w14:textId="77777777" w:rsidR="0027368C" w:rsidRPr="00630B83" w:rsidRDefault="0027368C" w:rsidP="0027368C">
            <w:pPr>
              <w:spacing w:after="0" w:line="240" w:lineRule="auto"/>
              <w:rPr>
                <w:rFonts w:ascii="Arial" w:hAnsi="Arial" w:cs="Arial"/>
                <w:sz w:val="20"/>
                <w:szCs w:val="20"/>
              </w:rPr>
            </w:pPr>
          </w:p>
          <w:p w14:paraId="56B6FE82" w14:textId="77777777" w:rsidR="0027368C" w:rsidRPr="00630B83" w:rsidRDefault="0027368C" w:rsidP="0027368C">
            <w:pPr>
              <w:spacing w:after="0" w:line="240" w:lineRule="auto"/>
              <w:rPr>
                <w:rFonts w:ascii="Arial" w:hAnsi="Arial" w:cs="Arial"/>
                <w:sz w:val="20"/>
                <w:szCs w:val="20"/>
              </w:rPr>
            </w:pPr>
            <w:r w:rsidRPr="00630B83">
              <w:rPr>
                <w:rFonts w:ascii="Arial" w:hAnsi="Arial" w:cs="Arial"/>
                <w:sz w:val="20"/>
                <w:szCs w:val="20"/>
              </w:rPr>
              <w:t>Elsevier</w:t>
            </w:r>
          </w:p>
          <w:p w14:paraId="454E9A8B" w14:textId="77777777" w:rsidR="0027368C" w:rsidRDefault="0027368C" w:rsidP="0027368C">
            <w:pPr>
              <w:spacing w:after="0" w:line="240" w:lineRule="auto"/>
              <w:rPr>
                <w:rFonts w:ascii="Arial" w:hAnsi="Arial" w:cs="Arial"/>
                <w:sz w:val="20"/>
                <w:szCs w:val="20"/>
              </w:rPr>
            </w:pPr>
          </w:p>
          <w:p w14:paraId="192DF930" w14:textId="738B8DC0" w:rsidR="0027368C" w:rsidRPr="009537DE" w:rsidRDefault="0027368C" w:rsidP="0027368C">
            <w:pPr>
              <w:spacing w:after="0" w:line="240" w:lineRule="auto"/>
              <w:rPr>
                <w:rFonts w:ascii="Arial" w:hAnsi="Arial" w:cs="Arial"/>
                <w:sz w:val="20"/>
                <w:szCs w:val="20"/>
              </w:rPr>
            </w:pPr>
            <w:r w:rsidRPr="009503DB">
              <w:rPr>
                <w:rFonts w:ascii="Arial" w:hAnsi="Arial" w:cs="Arial"/>
                <w:b/>
                <w:color w:val="FF0000"/>
                <w:sz w:val="20"/>
                <w:szCs w:val="20"/>
              </w:rPr>
              <w:t>NEW EDITION!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BD600F" w14:textId="1DC859AA" w:rsidR="0027368C" w:rsidRPr="009537DE" w:rsidRDefault="0027368C" w:rsidP="0027368C">
            <w:pPr>
              <w:spacing w:after="0" w:line="240" w:lineRule="auto"/>
              <w:rPr>
                <w:rFonts w:ascii="Arial" w:hAnsi="Arial" w:cs="Arial"/>
                <w:sz w:val="20"/>
                <w:szCs w:val="20"/>
              </w:rPr>
            </w:pPr>
            <w:r w:rsidRPr="00630B83">
              <w:rPr>
                <w:rFonts w:ascii="Arial" w:hAnsi="Arial" w:cs="Arial"/>
                <w:sz w:val="20"/>
                <w:szCs w:val="20"/>
              </w:rPr>
              <w:t>$170.00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AED13" w14:textId="5950FF2E" w:rsidR="0027368C" w:rsidRPr="009537DE" w:rsidRDefault="0027368C" w:rsidP="0027368C">
            <w:pPr>
              <w:spacing w:after="0" w:line="240" w:lineRule="auto"/>
              <w:rPr>
                <w:rFonts w:ascii="Arial" w:hAnsi="Arial" w:cs="Arial"/>
                <w:b/>
                <w:sz w:val="20"/>
                <w:szCs w:val="20"/>
              </w:rPr>
            </w:pPr>
            <w:r>
              <w:rPr>
                <w:rFonts w:ascii="Arial" w:hAnsi="Arial" w:cs="Arial"/>
                <w:b/>
                <w:sz w:val="20"/>
                <w:szCs w:val="20"/>
              </w:rPr>
              <w:t>Require</w:t>
            </w:r>
            <w:r w:rsidRPr="00630B83">
              <w:rPr>
                <w:rFonts w:ascii="Arial" w:hAnsi="Arial" w:cs="Arial"/>
                <w:b/>
                <w:sz w:val="20"/>
                <w:szCs w:val="20"/>
              </w:rPr>
              <w:t>d</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36AD75" w14:textId="0C911915" w:rsidR="0027368C" w:rsidRPr="0090336D" w:rsidRDefault="0027368C" w:rsidP="0027368C">
            <w:pPr>
              <w:spacing w:after="0" w:line="240" w:lineRule="auto"/>
              <w:rPr>
                <w:rFonts w:ascii="Arial" w:hAnsi="Arial" w:cs="Arial"/>
                <w:b/>
                <w:noProof/>
                <w:sz w:val="20"/>
                <w:szCs w:val="20"/>
              </w:rPr>
            </w:pPr>
            <w:r w:rsidRPr="0090336D">
              <w:rPr>
                <w:rFonts w:ascii="Arial" w:hAnsi="Arial" w:cs="Arial"/>
                <w:b/>
                <w:bCs/>
                <w:noProof/>
                <w:sz w:val="20"/>
                <w:szCs w:val="20"/>
              </w:rPr>
              <w:t>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05D2A3" w14:textId="6C340CF5" w:rsidR="0027368C" w:rsidRPr="009537DE" w:rsidRDefault="0027368C" w:rsidP="0027368C">
            <w:pPr>
              <w:spacing w:after="0" w:line="240" w:lineRule="auto"/>
              <w:jc w:val="center"/>
              <w:rPr>
                <w:rFonts w:ascii="Verdana" w:hAnsi="Verdana"/>
                <w:noProof/>
                <w:color w:val="2B3244"/>
                <w:sz w:val="17"/>
                <w:szCs w:val="17"/>
              </w:rPr>
            </w:pPr>
            <w:r>
              <w:rPr>
                <w:noProof/>
              </w:rPr>
              <w:drawing>
                <wp:inline distT="0" distB="0" distL="0" distR="0" wp14:anchorId="23E1F29D" wp14:editId="2E25422F">
                  <wp:extent cx="771525" cy="979836"/>
                  <wp:effectExtent l="0" t="0" r="0" b="0"/>
                  <wp:docPr id="10" name="Picture 10" descr="cover image - Lewis's Medical-Surgical Nursing,11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Lewis's Medical-Surgical Nursing,11th Edi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9618" cy="1002815"/>
                          </a:xfrm>
                          <a:prstGeom prst="rect">
                            <a:avLst/>
                          </a:prstGeom>
                          <a:noFill/>
                          <a:ln>
                            <a:noFill/>
                          </a:ln>
                        </pic:spPr>
                      </pic:pic>
                    </a:graphicData>
                  </a:graphic>
                </wp:inline>
              </w:drawing>
            </w:r>
          </w:p>
        </w:tc>
      </w:tr>
      <w:tr w:rsidR="00EF2B60" w:rsidRPr="00630B83" w14:paraId="746B2DBD" w14:textId="77777777" w:rsidTr="0027368C">
        <w:trPr>
          <w:trHeight w:val="1205"/>
        </w:trPr>
        <w:tc>
          <w:tcPr>
            <w:tcW w:w="1959" w:type="dxa"/>
            <w:tcBorders>
              <w:bottom w:val="single" w:sz="4" w:space="0" w:color="000000"/>
            </w:tcBorders>
            <w:shd w:val="clear" w:color="auto" w:fill="BFBFBF" w:themeFill="background1" w:themeFillShade="BF"/>
          </w:tcPr>
          <w:p w14:paraId="3B603CDF" w14:textId="2318BBAE" w:rsidR="00EF2B60" w:rsidRPr="000E43A5" w:rsidRDefault="00EF2B60" w:rsidP="00EF2B60">
            <w:pPr>
              <w:spacing w:after="0" w:line="240" w:lineRule="auto"/>
            </w:pPr>
            <w:r>
              <w:rPr>
                <w:rFonts w:ascii="Arial" w:hAnsi="Arial" w:cs="Arial"/>
                <w:b/>
                <w:sz w:val="20"/>
                <w:szCs w:val="20"/>
              </w:rPr>
              <w:t>438</w:t>
            </w:r>
          </w:p>
        </w:tc>
        <w:tc>
          <w:tcPr>
            <w:tcW w:w="1713" w:type="dxa"/>
            <w:gridSpan w:val="2"/>
            <w:tcBorders>
              <w:bottom w:val="single" w:sz="4" w:space="0" w:color="000000"/>
            </w:tcBorders>
            <w:shd w:val="clear" w:color="auto" w:fill="BFBFBF" w:themeFill="background1" w:themeFillShade="BF"/>
          </w:tcPr>
          <w:p w14:paraId="760C19D7" w14:textId="56C5D273" w:rsidR="00EF2B60" w:rsidRPr="000E43A5" w:rsidRDefault="00EF2B60" w:rsidP="00EF2B60">
            <w:pPr>
              <w:spacing w:after="0" w:line="240" w:lineRule="auto"/>
              <w:rPr>
                <w:rFonts w:ascii="Arial" w:hAnsi="Arial" w:cs="Arial"/>
                <w:b/>
                <w:bCs/>
                <w:sz w:val="20"/>
                <w:szCs w:val="20"/>
              </w:rPr>
            </w:pPr>
            <w:proofErr w:type="spellStart"/>
            <w:r w:rsidRPr="00EF2B60">
              <w:rPr>
                <w:rFonts w:ascii="Arial" w:hAnsi="Arial" w:cs="Arial"/>
                <w:sz w:val="20"/>
                <w:szCs w:val="20"/>
              </w:rPr>
              <w:t>Sherpath</w:t>
            </w:r>
            <w:proofErr w:type="spellEnd"/>
            <w:r w:rsidRPr="00EF2B60">
              <w:rPr>
                <w:rFonts w:ascii="Arial" w:hAnsi="Arial" w:cs="Arial"/>
                <w:sz w:val="20"/>
                <w:szCs w:val="20"/>
              </w:rPr>
              <w:t xml:space="preserve"> for Medical-Surgical Nursing (online resource)</w:t>
            </w:r>
          </w:p>
        </w:tc>
        <w:tc>
          <w:tcPr>
            <w:tcW w:w="1512" w:type="dxa"/>
            <w:tcBorders>
              <w:bottom w:val="single" w:sz="4" w:space="0" w:color="000000"/>
            </w:tcBorders>
            <w:shd w:val="clear" w:color="auto" w:fill="BFBFBF" w:themeFill="background1" w:themeFillShade="BF"/>
          </w:tcPr>
          <w:p w14:paraId="4948545A" w14:textId="4BAAF29B" w:rsidR="00EF2B60" w:rsidRPr="000E43A5" w:rsidRDefault="00EF2B60" w:rsidP="00EF2B60">
            <w:pPr>
              <w:spacing w:after="0" w:line="240" w:lineRule="auto"/>
              <w:rPr>
                <w:rFonts w:ascii="Arial" w:hAnsi="Arial" w:cs="Arial"/>
                <w:b/>
                <w:bCs/>
                <w:sz w:val="20"/>
                <w:szCs w:val="20"/>
              </w:rPr>
            </w:pPr>
            <w:r>
              <w:rPr>
                <w:rFonts w:ascii="Arial" w:hAnsi="Arial" w:cs="Arial"/>
                <w:sz w:val="20"/>
                <w:szCs w:val="20"/>
              </w:rPr>
              <w:t>Harding et al.</w:t>
            </w:r>
          </w:p>
        </w:tc>
        <w:tc>
          <w:tcPr>
            <w:tcW w:w="1375" w:type="dxa"/>
            <w:gridSpan w:val="2"/>
            <w:tcBorders>
              <w:bottom w:val="single" w:sz="4" w:space="0" w:color="000000"/>
            </w:tcBorders>
            <w:shd w:val="clear" w:color="auto" w:fill="BFBFBF" w:themeFill="background1" w:themeFillShade="BF"/>
          </w:tcPr>
          <w:p w14:paraId="014963FA" w14:textId="77777777" w:rsidR="00EF2B60" w:rsidRPr="004D25ED" w:rsidRDefault="00EF2B60" w:rsidP="00EF2B60">
            <w:pPr>
              <w:spacing w:after="0" w:line="240" w:lineRule="auto"/>
              <w:rPr>
                <w:rFonts w:ascii="Arial" w:hAnsi="Arial" w:cs="Arial"/>
                <w:sz w:val="20"/>
                <w:szCs w:val="20"/>
              </w:rPr>
            </w:pPr>
            <w:r w:rsidRPr="004D25ED">
              <w:rPr>
                <w:rFonts w:ascii="Arial" w:hAnsi="Arial" w:cs="Arial"/>
                <w:sz w:val="20"/>
                <w:szCs w:val="20"/>
              </w:rPr>
              <w:t>20</w:t>
            </w:r>
            <w:r>
              <w:rPr>
                <w:rFonts w:ascii="Arial" w:hAnsi="Arial" w:cs="Arial"/>
                <w:sz w:val="20"/>
                <w:szCs w:val="20"/>
              </w:rPr>
              <w:t>20</w:t>
            </w:r>
          </w:p>
          <w:p w14:paraId="778D1B00" w14:textId="77777777" w:rsidR="00EF2B60" w:rsidRPr="004D25ED" w:rsidRDefault="00EF2B60" w:rsidP="00EF2B60">
            <w:pPr>
              <w:spacing w:after="0" w:line="240" w:lineRule="auto"/>
              <w:rPr>
                <w:rFonts w:ascii="Arial" w:hAnsi="Arial" w:cs="Arial"/>
                <w:sz w:val="20"/>
                <w:szCs w:val="20"/>
              </w:rPr>
            </w:pPr>
          </w:p>
          <w:p w14:paraId="51655318" w14:textId="7B51BD24" w:rsidR="00EF2B60" w:rsidRPr="000E43A5" w:rsidRDefault="00EF2B60" w:rsidP="00EF2B60">
            <w:pPr>
              <w:spacing w:after="0" w:line="240" w:lineRule="auto"/>
              <w:rPr>
                <w:rFonts w:ascii="Arial" w:hAnsi="Arial" w:cs="Arial"/>
                <w:b/>
                <w:bCs/>
                <w:sz w:val="20"/>
                <w:szCs w:val="20"/>
              </w:rPr>
            </w:pPr>
            <w:r w:rsidRPr="004D25ED">
              <w:rPr>
                <w:rFonts w:ascii="Arial" w:hAnsi="Arial" w:cs="Arial"/>
                <w:sz w:val="20"/>
                <w:szCs w:val="20"/>
              </w:rPr>
              <w:t>1</w:t>
            </w:r>
            <w:r>
              <w:rPr>
                <w:rFonts w:ascii="Arial" w:hAnsi="Arial" w:cs="Arial"/>
                <w:sz w:val="20"/>
                <w:szCs w:val="20"/>
              </w:rPr>
              <w:t>1</w:t>
            </w:r>
            <w:r w:rsidRPr="004D25ED">
              <w:rPr>
                <w:rFonts w:ascii="Arial" w:hAnsi="Arial" w:cs="Arial"/>
                <w:sz w:val="20"/>
                <w:szCs w:val="20"/>
                <w:vertAlign w:val="superscript"/>
              </w:rPr>
              <w:t>th</w:t>
            </w:r>
            <w:r w:rsidRPr="004D25ED">
              <w:rPr>
                <w:rFonts w:ascii="Arial" w:hAnsi="Arial" w:cs="Arial"/>
                <w:sz w:val="20"/>
                <w:szCs w:val="20"/>
              </w:rPr>
              <w:t xml:space="preserve"> </w:t>
            </w:r>
            <w:proofErr w:type="spellStart"/>
            <w:r w:rsidRPr="004D25ED">
              <w:rPr>
                <w:rFonts w:ascii="Arial" w:hAnsi="Arial" w:cs="Arial"/>
                <w:sz w:val="20"/>
                <w:szCs w:val="20"/>
              </w:rPr>
              <w:t>ed</w:t>
            </w:r>
            <w:proofErr w:type="spellEnd"/>
          </w:p>
        </w:tc>
        <w:tc>
          <w:tcPr>
            <w:tcW w:w="2076" w:type="dxa"/>
            <w:tcBorders>
              <w:bottom w:val="single" w:sz="4" w:space="0" w:color="000000"/>
            </w:tcBorders>
            <w:shd w:val="clear" w:color="auto" w:fill="BFBFBF" w:themeFill="background1" w:themeFillShade="BF"/>
          </w:tcPr>
          <w:p w14:paraId="5C469D36" w14:textId="77777777" w:rsidR="00EF2B60" w:rsidRPr="00EF2B60" w:rsidRDefault="00EF2B60" w:rsidP="00EF2B60">
            <w:pPr>
              <w:spacing w:after="0" w:line="240" w:lineRule="auto"/>
              <w:rPr>
                <w:rStyle w:val="qa-eols-productisbn"/>
                <w:rFonts w:ascii="Arial" w:hAnsi="Arial" w:cs="Arial"/>
                <w:sz w:val="20"/>
                <w:szCs w:val="20"/>
              </w:rPr>
            </w:pPr>
            <w:r>
              <w:rPr>
                <w:rStyle w:val="qa-eols-productisbn"/>
                <w:rFonts w:ascii="Arial" w:hAnsi="Arial" w:cs="Arial"/>
                <w:sz w:val="20"/>
                <w:szCs w:val="20"/>
              </w:rPr>
              <w:t>9780323756846</w:t>
            </w:r>
          </w:p>
          <w:p w14:paraId="1C09F9C9" w14:textId="77777777" w:rsidR="00EF2B60" w:rsidRPr="004D25ED" w:rsidRDefault="00EF2B60" w:rsidP="00EF2B60">
            <w:pPr>
              <w:spacing w:after="0" w:line="240" w:lineRule="auto"/>
              <w:rPr>
                <w:rFonts w:ascii="NexusSansWebPro" w:hAnsi="NexusSansWebPro"/>
                <w:shd w:val="clear" w:color="auto" w:fill="FFFFFF"/>
              </w:rPr>
            </w:pPr>
          </w:p>
          <w:p w14:paraId="04F3D397" w14:textId="45C04D57" w:rsidR="00EF2B60" w:rsidRPr="000E43A5" w:rsidRDefault="00EF2B60" w:rsidP="00EF2B60">
            <w:pPr>
              <w:spacing w:after="0" w:line="240" w:lineRule="auto"/>
              <w:rPr>
                <w:rFonts w:ascii="Arial" w:hAnsi="Arial" w:cs="Arial"/>
                <w:b/>
                <w:bCs/>
                <w:sz w:val="20"/>
                <w:szCs w:val="20"/>
              </w:rPr>
            </w:pPr>
            <w:r w:rsidRPr="004D25ED">
              <w:rPr>
                <w:rStyle w:val="qa-eols-productisbn"/>
                <w:rFonts w:ascii="Arial" w:hAnsi="Arial" w:cs="Arial"/>
                <w:sz w:val="20"/>
                <w:szCs w:val="20"/>
              </w:rPr>
              <w:t>Elsevier</w:t>
            </w:r>
          </w:p>
        </w:tc>
        <w:tc>
          <w:tcPr>
            <w:tcW w:w="1350" w:type="dxa"/>
            <w:tcBorders>
              <w:bottom w:val="single" w:sz="4" w:space="0" w:color="000000"/>
            </w:tcBorders>
            <w:shd w:val="clear" w:color="auto" w:fill="BFBFBF" w:themeFill="background1" w:themeFillShade="BF"/>
          </w:tcPr>
          <w:p w14:paraId="3B01F066" w14:textId="7ACAB60F" w:rsidR="00EF2B60" w:rsidRPr="000E43A5" w:rsidRDefault="00EF2B60" w:rsidP="00EF2B60">
            <w:pPr>
              <w:spacing w:after="0" w:line="240" w:lineRule="auto"/>
              <w:rPr>
                <w:rFonts w:ascii="Arial" w:hAnsi="Arial" w:cs="Arial"/>
                <w:b/>
                <w:bCs/>
                <w:sz w:val="20"/>
                <w:szCs w:val="20"/>
              </w:rPr>
            </w:pPr>
            <w:r w:rsidRPr="003878A0">
              <w:rPr>
                <w:rFonts w:ascii="Arial" w:hAnsi="Arial" w:cs="Arial"/>
                <w:b/>
                <w:color w:val="FF0000"/>
                <w:sz w:val="20"/>
                <w:szCs w:val="20"/>
              </w:rPr>
              <w:t>Institutional</w:t>
            </w:r>
          </w:p>
        </w:tc>
        <w:tc>
          <w:tcPr>
            <w:tcW w:w="1248" w:type="dxa"/>
            <w:tcBorders>
              <w:bottom w:val="single" w:sz="4" w:space="0" w:color="000000"/>
            </w:tcBorders>
            <w:shd w:val="clear" w:color="auto" w:fill="BFBFBF" w:themeFill="background1" w:themeFillShade="BF"/>
          </w:tcPr>
          <w:p w14:paraId="547039A4" w14:textId="0B77451D" w:rsidR="00EF2B60" w:rsidRPr="000E43A5" w:rsidRDefault="00EF2B60" w:rsidP="00EF2B60">
            <w:pPr>
              <w:spacing w:after="0" w:line="240" w:lineRule="auto"/>
              <w:rPr>
                <w:rFonts w:ascii="Arial" w:hAnsi="Arial" w:cs="Arial"/>
                <w:b/>
                <w:bCs/>
                <w:sz w:val="20"/>
                <w:szCs w:val="20"/>
              </w:rPr>
            </w:pPr>
            <w:r>
              <w:rPr>
                <w:rFonts w:ascii="Arial" w:hAnsi="Arial" w:cs="Arial"/>
                <w:b/>
                <w:sz w:val="20"/>
                <w:szCs w:val="20"/>
              </w:rPr>
              <w:t>Required</w:t>
            </w:r>
          </w:p>
        </w:tc>
        <w:tc>
          <w:tcPr>
            <w:tcW w:w="1272" w:type="dxa"/>
            <w:tcBorders>
              <w:bottom w:val="single" w:sz="4" w:space="0" w:color="000000"/>
            </w:tcBorders>
            <w:shd w:val="clear" w:color="auto" w:fill="BFBFBF" w:themeFill="background1" w:themeFillShade="BF"/>
          </w:tcPr>
          <w:p w14:paraId="70603872" w14:textId="009179CB" w:rsidR="00EF2B60" w:rsidRPr="0090336D" w:rsidRDefault="00EF2B60" w:rsidP="00EF2B60">
            <w:pPr>
              <w:spacing w:after="0" w:line="240" w:lineRule="auto"/>
              <w:rPr>
                <w:rFonts w:ascii="Arial" w:hAnsi="Arial" w:cs="Arial"/>
                <w:b/>
                <w:bCs/>
                <w:sz w:val="20"/>
                <w:szCs w:val="20"/>
                <w:highlight w:val="yellow"/>
              </w:rPr>
            </w:pPr>
            <w:r w:rsidRPr="0090336D">
              <w:rPr>
                <w:rFonts w:ascii="Arial" w:hAnsi="Arial" w:cs="Arial"/>
                <w:b/>
                <w:noProof/>
                <w:sz w:val="20"/>
                <w:szCs w:val="20"/>
              </w:rPr>
              <w:t>S1</w:t>
            </w:r>
          </w:p>
        </w:tc>
        <w:tc>
          <w:tcPr>
            <w:tcW w:w="1800" w:type="dxa"/>
            <w:tcBorders>
              <w:bottom w:val="single" w:sz="4" w:space="0" w:color="000000"/>
            </w:tcBorders>
            <w:shd w:val="clear" w:color="auto" w:fill="BFBFBF" w:themeFill="background1" w:themeFillShade="BF"/>
          </w:tcPr>
          <w:p w14:paraId="36624E86" w14:textId="7FC9E1AB" w:rsidR="00EF2B60" w:rsidRPr="00630B83" w:rsidRDefault="00EF2B60" w:rsidP="00EF2B60">
            <w:pPr>
              <w:spacing w:after="0" w:line="240" w:lineRule="auto"/>
              <w:jc w:val="center"/>
              <w:rPr>
                <w:noProof/>
              </w:rPr>
            </w:pPr>
            <w:r>
              <w:rPr>
                <w:rFonts w:ascii="NexusSansWebPro" w:hAnsi="NexusSansWebPro" w:cs="Helvetica"/>
                <w:noProof/>
                <w:color w:val="505050"/>
                <w:sz w:val="30"/>
                <w:szCs w:val="30"/>
              </w:rPr>
              <w:drawing>
                <wp:inline distT="0" distB="0" distL="0" distR="0" wp14:anchorId="7EE36B2E" wp14:editId="7593D2E5">
                  <wp:extent cx="561842" cy="708868"/>
                  <wp:effectExtent l="0" t="0" r="0" b="0"/>
                  <wp:docPr id="23" name="Picture 23"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540" cy="793019"/>
                          </a:xfrm>
                          <a:prstGeom prst="rect">
                            <a:avLst/>
                          </a:prstGeom>
                          <a:noFill/>
                          <a:ln>
                            <a:noFill/>
                          </a:ln>
                        </pic:spPr>
                      </pic:pic>
                    </a:graphicData>
                  </a:graphic>
                </wp:inline>
              </w:drawing>
            </w:r>
          </w:p>
        </w:tc>
      </w:tr>
      <w:tr w:rsidR="0027368C" w:rsidRPr="00C01C43" w14:paraId="4D08D919" w14:textId="77777777" w:rsidTr="0027368C">
        <w:trPr>
          <w:trHeight w:val="1439"/>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E64215A" w14:textId="5334E107" w:rsidR="0027368C" w:rsidRPr="009537DE" w:rsidRDefault="0027368C" w:rsidP="0027368C">
            <w:pPr>
              <w:spacing w:after="0" w:line="240" w:lineRule="auto"/>
              <w:rPr>
                <w:rFonts w:ascii="Arial" w:hAnsi="Arial" w:cs="Arial"/>
                <w:b/>
                <w:sz w:val="20"/>
                <w:szCs w:val="20"/>
              </w:rPr>
            </w:pPr>
            <w:r w:rsidRPr="009537DE">
              <w:rPr>
                <w:rFonts w:ascii="Arial" w:hAnsi="Arial" w:cs="Arial"/>
                <w:b/>
                <w:sz w:val="20"/>
                <w:szCs w:val="20"/>
              </w:rPr>
              <w:t>438</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603EA2" w14:textId="6CCC6EC0" w:rsidR="0027368C" w:rsidRPr="009537DE" w:rsidRDefault="0027368C" w:rsidP="0027368C">
            <w:pPr>
              <w:spacing w:after="0" w:line="240" w:lineRule="auto"/>
              <w:rPr>
                <w:rFonts w:ascii="Arial" w:hAnsi="Arial" w:cs="Arial"/>
                <w:sz w:val="20"/>
                <w:szCs w:val="20"/>
              </w:rPr>
            </w:pPr>
            <w:r w:rsidRPr="00566CD7">
              <w:rPr>
                <w:rFonts w:ascii="Arial" w:hAnsi="Arial" w:cs="Arial"/>
                <w:sz w:val="20"/>
                <w:szCs w:val="20"/>
              </w:rPr>
              <w:t>Priorities in Critical Care Nursing</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4F8486" w14:textId="14971C88" w:rsidR="0027368C" w:rsidRPr="009537DE" w:rsidRDefault="0027368C" w:rsidP="0027368C">
            <w:pPr>
              <w:spacing w:after="0" w:line="240" w:lineRule="auto"/>
              <w:rPr>
                <w:rFonts w:ascii="Arial" w:hAnsi="Arial" w:cs="Arial"/>
                <w:sz w:val="20"/>
                <w:szCs w:val="20"/>
              </w:rPr>
            </w:pPr>
            <w:proofErr w:type="spellStart"/>
            <w:r w:rsidRPr="00566CD7">
              <w:rPr>
                <w:rFonts w:ascii="Arial" w:hAnsi="Arial" w:cs="Arial"/>
                <w:sz w:val="20"/>
                <w:szCs w:val="20"/>
              </w:rPr>
              <w:t>Urden</w:t>
            </w:r>
            <w:proofErr w:type="spellEnd"/>
            <w:r w:rsidRPr="00566CD7">
              <w:rPr>
                <w:rFonts w:ascii="Arial" w:hAnsi="Arial" w:cs="Arial"/>
                <w:sz w:val="20"/>
                <w:szCs w:val="20"/>
              </w:rPr>
              <w:t>, Stacy, &amp; Lough</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3E77E" w14:textId="77777777" w:rsidR="0027368C" w:rsidRPr="00566CD7" w:rsidRDefault="0027368C" w:rsidP="0027368C">
            <w:pPr>
              <w:spacing w:after="0" w:line="240" w:lineRule="auto"/>
              <w:rPr>
                <w:rFonts w:ascii="Arial" w:hAnsi="Arial" w:cs="Arial"/>
                <w:sz w:val="20"/>
                <w:szCs w:val="20"/>
              </w:rPr>
            </w:pPr>
            <w:r>
              <w:rPr>
                <w:rFonts w:ascii="Arial" w:hAnsi="Arial" w:cs="Arial"/>
                <w:sz w:val="20"/>
                <w:szCs w:val="20"/>
              </w:rPr>
              <w:t>2020</w:t>
            </w:r>
          </w:p>
          <w:p w14:paraId="2844D153" w14:textId="77777777" w:rsidR="0027368C" w:rsidRPr="00566CD7" w:rsidRDefault="0027368C" w:rsidP="0027368C">
            <w:pPr>
              <w:spacing w:after="0" w:line="240" w:lineRule="auto"/>
              <w:rPr>
                <w:rFonts w:ascii="Arial" w:hAnsi="Arial" w:cs="Arial"/>
                <w:sz w:val="20"/>
                <w:szCs w:val="20"/>
              </w:rPr>
            </w:pPr>
          </w:p>
          <w:p w14:paraId="429BE0F2" w14:textId="2228E0F1" w:rsidR="0027368C" w:rsidRPr="009537DE" w:rsidRDefault="0027368C" w:rsidP="0027368C">
            <w:pPr>
              <w:spacing w:after="0" w:line="240" w:lineRule="auto"/>
              <w:rPr>
                <w:rFonts w:ascii="Arial" w:hAnsi="Arial" w:cs="Arial"/>
                <w:sz w:val="20"/>
                <w:szCs w:val="20"/>
              </w:rPr>
            </w:pPr>
            <w:r>
              <w:rPr>
                <w:rFonts w:ascii="Arial" w:hAnsi="Arial" w:cs="Arial"/>
                <w:sz w:val="20"/>
                <w:szCs w:val="20"/>
              </w:rPr>
              <w:t>8</w:t>
            </w:r>
            <w:r w:rsidRPr="00EA4449">
              <w:rPr>
                <w:rFonts w:ascii="Arial" w:hAnsi="Arial" w:cs="Arial"/>
                <w:sz w:val="20"/>
                <w:szCs w:val="20"/>
                <w:vertAlign w:val="superscript"/>
              </w:rPr>
              <w:t>th</w:t>
            </w:r>
            <w:r>
              <w:rPr>
                <w:rFonts w:ascii="Arial" w:hAnsi="Arial" w:cs="Arial"/>
                <w:sz w:val="20"/>
                <w:szCs w:val="20"/>
              </w:rPr>
              <w:t xml:space="preserve"> </w:t>
            </w:r>
            <w:proofErr w:type="spellStart"/>
            <w:r w:rsidRPr="00566CD7">
              <w:rPr>
                <w:rFonts w:ascii="Arial" w:hAnsi="Arial" w:cs="Arial"/>
                <w:sz w:val="20"/>
                <w:szCs w:val="20"/>
              </w:rPr>
              <w:t>ed</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472223"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9780323</w:t>
            </w:r>
            <w:r>
              <w:rPr>
                <w:rFonts w:ascii="Arial" w:hAnsi="Arial" w:cs="Arial"/>
                <w:sz w:val="20"/>
                <w:szCs w:val="20"/>
              </w:rPr>
              <w:t>531993</w:t>
            </w:r>
          </w:p>
          <w:p w14:paraId="3EF55867" w14:textId="77777777" w:rsidR="0027368C" w:rsidRPr="00566CD7" w:rsidRDefault="0027368C" w:rsidP="0027368C">
            <w:pPr>
              <w:spacing w:after="0" w:line="240" w:lineRule="auto"/>
              <w:rPr>
                <w:rFonts w:ascii="Arial" w:hAnsi="Arial" w:cs="Arial"/>
                <w:sz w:val="20"/>
                <w:szCs w:val="20"/>
              </w:rPr>
            </w:pPr>
          </w:p>
          <w:p w14:paraId="654D5064" w14:textId="77777777" w:rsidR="0027368C" w:rsidRPr="00566CD7" w:rsidRDefault="0027368C" w:rsidP="0027368C">
            <w:pPr>
              <w:spacing w:after="0" w:line="240" w:lineRule="auto"/>
              <w:rPr>
                <w:rFonts w:ascii="Arial" w:hAnsi="Arial" w:cs="Arial"/>
                <w:sz w:val="20"/>
                <w:szCs w:val="20"/>
              </w:rPr>
            </w:pPr>
            <w:r w:rsidRPr="00566CD7">
              <w:rPr>
                <w:rFonts w:ascii="Arial" w:hAnsi="Arial" w:cs="Arial"/>
                <w:sz w:val="20"/>
                <w:szCs w:val="20"/>
              </w:rPr>
              <w:t>Elsevier</w:t>
            </w:r>
          </w:p>
          <w:p w14:paraId="6211F886" w14:textId="77777777" w:rsidR="0027368C" w:rsidRPr="00566CD7" w:rsidRDefault="0027368C" w:rsidP="0027368C">
            <w:pPr>
              <w:spacing w:after="0" w:line="240" w:lineRule="auto"/>
              <w:rPr>
                <w:rFonts w:ascii="Arial" w:hAnsi="Arial" w:cs="Arial"/>
                <w:sz w:val="20"/>
                <w:szCs w:val="20"/>
              </w:rPr>
            </w:pPr>
          </w:p>
          <w:p w14:paraId="71117CB4" w14:textId="6678119B" w:rsidR="0027368C" w:rsidRPr="009537DE" w:rsidRDefault="0027368C" w:rsidP="0027368C">
            <w:pPr>
              <w:spacing w:after="0" w:line="240" w:lineRule="auto"/>
              <w:rPr>
                <w:rFonts w:ascii="Arial" w:hAnsi="Arial" w:cs="Arial"/>
                <w:sz w:val="20"/>
                <w:szCs w:val="20"/>
              </w:rPr>
            </w:pPr>
            <w:r w:rsidRPr="008E5960">
              <w:rPr>
                <w:rFonts w:ascii="Arial" w:hAnsi="Arial" w:cs="Arial"/>
                <w:b/>
                <w:color w:val="FF0000"/>
                <w:sz w:val="20"/>
                <w:szCs w:val="20"/>
              </w:rPr>
              <w:t>NEW EDITION!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E9E898" w14:textId="1DD2141F" w:rsidR="0027368C" w:rsidRPr="009537DE" w:rsidRDefault="0027368C" w:rsidP="0027368C">
            <w:pPr>
              <w:spacing w:after="0" w:line="240" w:lineRule="auto"/>
              <w:rPr>
                <w:rFonts w:ascii="Arial" w:hAnsi="Arial" w:cs="Arial"/>
                <w:sz w:val="20"/>
                <w:szCs w:val="20"/>
              </w:rPr>
            </w:pPr>
            <w:r w:rsidRPr="00566CD7">
              <w:rPr>
                <w:rFonts w:ascii="Arial" w:hAnsi="Arial" w:cs="Arial"/>
                <w:sz w:val="20"/>
                <w:szCs w:val="20"/>
              </w:rPr>
              <w:t>$108.00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5AA236" w14:textId="77777777" w:rsidR="0027368C" w:rsidRPr="00566CD7" w:rsidRDefault="0027368C" w:rsidP="0027368C">
            <w:pPr>
              <w:spacing w:after="0" w:line="240" w:lineRule="auto"/>
              <w:rPr>
                <w:rFonts w:ascii="Arial" w:hAnsi="Arial" w:cs="Arial"/>
                <w:b/>
                <w:sz w:val="20"/>
                <w:szCs w:val="20"/>
              </w:rPr>
            </w:pPr>
            <w:r w:rsidRPr="00566CD7">
              <w:rPr>
                <w:rFonts w:ascii="Arial" w:hAnsi="Arial" w:cs="Arial"/>
                <w:b/>
                <w:sz w:val="20"/>
                <w:szCs w:val="20"/>
              </w:rPr>
              <w:t>Required</w:t>
            </w:r>
          </w:p>
          <w:p w14:paraId="168CFBF1" w14:textId="77777777" w:rsidR="0027368C" w:rsidRPr="009537DE" w:rsidRDefault="0027368C" w:rsidP="0027368C">
            <w:pPr>
              <w:spacing w:after="0" w:line="240" w:lineRule="auto"/>
              <w:rPr>
                <w:rFonts w:ascii="Arial" w:hAnsi="Arial" w:cs="Arial"/>
                <w:b/>
                <w:sz w:val="20"/>
                <w:szCs w:val="20"/>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C3689" w14:textId="169F6E69"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N/A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AA1588" w14:textId="1CA92564" w:rsidR="0027368C" w:rsidRPr="009537DE" w:rsidRDefault="0027368C" w:rsidP="0027368C">
            <w:pPr>
              <w:spacing w:after="0" w:line="240" w:lineRule="auto"/>
              <w:jc w:val="center"/>
              <w:rPr>
                <w:rFonts w:ascii="Arial" w:hAnsi="Arial" w:cs="Arial"/>
                <w:noProof/>
                <w:color w:val="707070"/>
                <w:sz w:val="18"/>
                <w:szCs w:val="18"/>
              </w:rPr>
            </w:pPr>
            <w:r>
              <w:rPr>
                <w:noProof/>
              </w:rPr>
              <w:drawing>
                <wp:inline distT="0" distB="0" distL="0" distR="0" wp14:anchorId="39EFD23E" wp14:editId="406179C0">
                  <wp:extent cx="642551" cy="823289"/>
                  <wp:effectExtent l="0" t="0" r="5715" b="0"/>
                  <wp:docPr id="35" name="Picture 35" descr="Priorities in Critical Care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ies in Critical Care Nurs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969" cy="835356"/>
                          </a:xfrm>
                          <a:prstGeom prst="rect">
                            <a:avLst/>
                          </a:prstGeom>
                          <a:noFill/>
                          <a:ln>
                            <a:noFill/>
                          </a:ln>
                        </pic:spPr>
                      </pic:pic>
                    </a:graphicData>
                  </a:graphic>
                </wp:inline>
              </w:drawing>
            </w:r>
          </w:p>
        </w:tc>
      </w:tr>
      <w:tr w:rsidR="0027368C" w:rsidRPr="00C01C43" w14:paraId="4B9E2B01" w14:textId="77777777" w:rsidTr="0027368C">
        <w:trPr>
          <w:trHeight w:val="1502"/>
        </w:trPr>
        <w:tc>
          <w:tcPr>
            <w:tcW w:w="19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F1B250" w14:textId="77777777" w:rsidR="0027368C" w:rsidRDefault="0027368C" w:rsidP="0027368C">
            <w:pPr>
              <w:spacing w:after="0" w:line="240" w:lineRule="auto"/>
              <w:rPr>
                <w:rFonts w:ascii="Arial" w:hAnsi="Arial" w:cs="Arial"/>
                <w:b/>
                <w:sz w:val="20"/>
                <w:szCs w:val="20"/>
              </w:rPr>
            </w:pPr>
            <w:r>
              <w:rPr>
                <w:rFonts w:ascii="Arial" w:hAnsi="Arial" w:cs="Arial"/>
                <w:b/>
                <w:sz w:val="20"/>
                <w:szCs w:val="20"/>
              </w:rPr>
              <w:t>439 Conceptual Basis of Nursing IV Clinical</w:t>
            </w:r>
          </w:p>
          <w:p w14:paraId="48796109" w14:textId="16525D2A" w:rsidR="0027368C" w:rsidRPr="009537DE" w:rsidRDefault="0027368C" w:rsidP="0027368C">
            <w:pPr>
              <w:spacing w:after="0" w:line="240" w:lineRule="auto"/>
              <w:rPr>
                <w:rFonts w:ascii="Arial" w:hAnsi="Arial" w:cs="Arial"/>
                <w:b/>
                <w:sz w:val="20"/>
                <w:szCs w:val="20"/>
              </w:rPr>
            </w:pPr>
            <w:r>
              <w:rPr>
                <w:rFonts w:ascii="Arial" w:hAnsi="Arial" w:cs="Arial"/>
                <w:b/>
                <w:sz w:val="20"/>
                <w:szCs w:val="20"/>
              </w:rPr>
              <w:t>Enrollment: 80</w:t>
            </w:r>
          </w:p>
        </w:tc>
        <w:tc>
          <w:tcPr>
            <w:tcW w:w="1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8C7653" w14:textId="67D54C43" w:rsidR="0027368C" w:rsidRPr="009537DE" w:rsidRDefault="0027368C" w:rsidP="0027368C">
            <w:pPr>
              <w:spacing w:after="0" w:line="240" w:lineRule="auto"/>
              <w:rPr>
                <w:rFonts w:ascii="Arial" w:hAnsi="Arial" w:cs="Arial"/>
                <w:sz w:val="20"/>
                <w:szCs w:val="20"/>
              </w:rPr>
            </w:pPr>
            <w:r w:rsidRPr="00A45ADA">
              <w:rPr>
                <w:rFonts w:ascii="Arial" w:hAnsi="Arial" w:cs="Arial"/>
                <w:sz w:val="20"/>
                <w:szCs w:val="20"/>
              </w:rPr>
              <w:t>Saunders Comprehensive Review for NCLEX-RN Examination</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A4491B" w14:textId="0C7DAEA0" w:rsidR="0027368C" w:rsidRPr="009537DE" w:rsidRDefault="0027368C" w:rsidP="0027368C">
            <w:pPr>
              <w:spacing w:after="0" w:line="240" w:lineRule="auto"/>
              <w:rPr>
                <w:rFonts w:ascii="Arial" w:hAnsi="Arial" w:cs="Arial"/>
                <w:sz w:val="20"/>
                <w:szCs w:val="20"/>
              </w:rPr>
            </w:pPr>
            <w:proofErr w:type="spellStart"/>
            <w:r w:rsidRPr="00A45ADA">
              <w:rPr>
                <w:rFonts w:ascii="Arial" w:hAnsi="Arial" w:cs="Arial"/>
                <w:sz w:val="20"/>
                <w:szCs w:val="20"/>
              </w:rPr>
              <w:t>Silvestri</w:t>
            </w:r>
            <w:proofErr w:type="spellEnd"/>
          </w:p>
        </w:tc>
        <w:tc>
          <w:tcPr>
            <w:tcW w:w="13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6D3868" w14:textId="77777777" w:rsidR="0027368C" w:rsidRPr="00A45ADA" w:rsidRDefault="0027368C" w:rsidP="0027368C">
            <w:pPr>
              <w:spacing w:after="0" w:line="240" w:lineRule="auto"/>
              <w:rPr>
                <w:rFonts w:ascii="Arial" w:hAnsi="Arial" w:cs="Arial"/>
                <w:sz w:val="20"/>
                <w:szCs w:val="20"/>
              </w:rPr>
            </w:pPr>
            <w:r w:rsidRPr="00A45ADA">
              <w:rPr>
                <w:rFonts w:ascii="Arial" w:hAnsi="Arial" w:cs="Arial"/>
                <w:sz w:val="20"/>
                <w:szCs w:val="20"/>
              </w:rPr>
              <w:t>2019</w:t>
            </w:r>
          </w:p>
          <w:p w14:paraId="3719C42D" w14:textId="77777777" w:rsidR="0027368C" w:rsidRPr="00A45ADA" w:rsidRDefault="0027368C" w:rsidP="0027368C">
            <w:pPr>
              <w:spacing w:after="0" w:line="240" w:lineRule="auto"/>
              <w:rPr>
                <w:rFonts w:ascii="Arial" w:hAnsi="Arial" w:cs="Arial"/>
                <w:sz w:val="20"/>
                <w:szCs w:val="20"/>
              </w:rPr>
            </w:pPr>
          </w:p>
          <w:p w14:paraId="3D0636F2" w14:textId="7287B661" w:rsidR="0027368C" w:rsidRPr="009537DE" w:rsidRDefault="0027368C" w:rsidP="0027368C">
            <w:pPr>
              <w:spacing w:after="0" w:line="240" w:lineRule="auto"/>
              <w:rPr>
                <w:rFonts w:ascii="Arial" w:hAnsi="Arial" w:cs="Arial"/>
                <w:sz w:val="20"/>
                <w:szCs w:val="20"/>
              </w:rPr>
            </w:pPr>
            <w:r w:rsidRPr="00A45ADA">
              <w:rPr>
                <w:rFonts w:ascii="Arial" w:hAnsi="Arial" w:cs="Arial"/>
                <w:sz w:val="20"/>
                <w:szCs w:val="20"/>
              </w:rPr>
              <w:t>8</w:t>
            </w:r>
            <w:r w:rsidRPr="00A45ADA">
              <w:rPr>
                <w:rFonts w:ascii="Arial" w:hAnsi="Arial" w:cs="Arial"/>
                <w:sz w:val="20"/>
                <w:szCs w:val="20"/>
                <w:vertAlign w:val="superscript"/>
              </w:rPr>
              <w:t>th</w:t>
            </w:r>
            <w:r w:rsidRPr="00A45ADA">
              <w:rPr>
                <w:rFonts w:ascii="Arial" w:hAnsi="Arial" w:cs="Arial"/>
                <w:sz w:val="20"/>
                <w:szCs w:val="20"/>
              </w:rPr>
              <w:t xml:space="preserve"> </w:t>
            </w:r>
            <w:proofErr w:type="spellStart"/>
            <w:r w:rsidRPr="00A45ADA">
              <w:rPr>
                <w:rFonts w:ascii="Arial" w:hAnsi="Arial" w:cs="Arial"/>
                <w:sz w:val="20"/>
                <w:szCs w:val="20"/>
              </w:rPr>
              <w:t>ed</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F8F073" w14:textId="77777777" w:rsidR="0027368C" w:rsidRPr="00A45ADA" w:rsidRDefault="0027368C" w:rsidP="0027368C">
            <w:pPr>
              <w:spacing w:after="0" w:line="240" w:lineRule="auto"/>
              <w:rPr>
                <w:rFonts w:ascii="Arial" w:hAnsi="Arial" w:cs="Arial"/>
                <w:sz w:val="20"/>
                <w:szCs w:val="20"/>
              </w:rPr>
            </w:pPr>
            <w:r w:rsidRPr="00A45ADA">
              <w:rPr>
                <w:rFonts w:ascii="Arial" w:hAnsi="Arial" w:cs="Arial"/>
                <w:sz w:val="20"/>
                <w:szCs w:val="20"/>
              </w:rPr>
              <w:t>9780323358</w:t>
            </w:r>
            <w:r>
              <w:rPr>
                <w:rFonts w:ascii="Arial" w:hAnsi="Arial" w:cs="Arial"/>
                <w:sz w:val="20"/>
                <w:szCs w:val="20"/>
              </w:rPr>
              <w:t>4</w:t>
            </w:r>
            <w:r w:rsidRPr="00A45ADA">
              <w:rPr>
                <w:rFonts w:ascii="Arial" w:hAnsi="Arial" w:cs="Arial"/>
                <w:sz w:val="20"/>
                <w:szCs w:val="20"/>
              </w:rPr>
              <w:t>15</w:t>
            </w:r>
          </w:p>
          <w:p w14:paraId="762D6D66" w14:textId="77777777" w:rsidR="0027368C" w:rsidRPr="00A45ADA" w:rsidRDefault="0027368C" w:rsidP="0027368C">
            <w:pPr>
              <w:spacing w:after="0" w:line="240" w:lineRule="auto"/>
              <w:rPr>
                <w:rFonts w:ascii="Arial" w:hAnsi="Arial" w:cs="Arial"/>
                <w:sz w:val="20"/>
                <w:szCs w:val="20"/>
              </w:rPr>
            </w:pPr>
          </w:p>
          <w:p w14:paraId="47CAEB8C" w14:textId="77777777" w:rsidR="0027368C" w:rsidRPr="00A45ADA" w:rsidRDefault="0027368C" w:rsidP="0027368C">
            <w:pPr>
              <w:spacing w:after="0" w:line="240" w:lineRule="auto"/>
              <w:rPr>
                <w:rFonts w:ascii="Arial" w:hAnsi="Arial" w:cs="Arial"/>
                <w:sz w:val="20"/>
                <w:szCs w:val="20"/>
              </w:rPr>
            </w:pPr>
            <w:r w:rsidRPr="00A45ADA">
              <w:rPr>
                <w:rFonts w:ascii="Arial" w:hAnsi="Arial" w:cs="Arial"/>
                <w:sz w:val="20"/>
                <w:szCs w:val="20"/>
              </w:rPr>
              <w:t xml:space="preserve">Elsevier </w:t>
            </w:r>
          </w:p>
          <w:p w14:paraId="4EBB3FB0" w14:textId="77777777" w:rsidR="0027368C" w:rsidRPr="00A45ADA" w:rsidRDefault="0027368C" w:rsidP="0027368C">
            <w:pPr>
              <w:spacing w:after="0" w:line="240" w:lineRule="auto"/>
              <w:rPr>
                <w:rFonts w:ascii="Arial" w:hAnsi="Arial" w:cs="Arial"/>
                <w:sz w:val="20"/>
                <w:szCs w:val="20"/>
              </w:rPr>
            </w:pPr>
          </w:p>
          <w:p w14:paraId="5A2A2E98" w14:textId="00871703" w:rsidR="0027368C" w:rsidRPr="009537DE" w:rsidRDefault="0027368C" w:rsidP="0027368C">
            <w:pPr>
              <w:spacing w:after="0" w:line="240" w:lineRule="auto"/>
              <w:rPr>
                <w:rFonts w:ascii="Arial" w:hAnsi="Arial" w:cs="Arial"/>
                <w:sz w:val="20"/>
                <w:szCs w:val="20"/>
              </w:rPr>
            </w:pPr>
            <w:r w:rsidRPr="00A45ADA">
              <w:rPr>
                <w:rFonts w:ascii="Arial" w:hAnsi="Arial" w:cs="Arial"/>
                <w:b/>
                <w:color w:val="FF0000"/>
                <w:sz w:val="20"/>
                <w:szCs w:val="20"/>
              </w:rPr>
              <w:t>NEW EDITION!</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4A6A51" w14:textId="3074368B" w:rsidR="0027368C" w:rsidRPr="009537DE" w:rsidRDefault="0027368C" w:rsidP="0027368C">
            <w:pPr>
              <w:spacing w:after="0" w:line="240" w:lineRule="auto"/>
              <w:rPr>
                <w:rFonts w:ascii="Arial" w:hAnsi="Arial" w:cs="Arial"/>
                <w:sz w:val="20"/>
                <w:szCs w:val="20"/>
              </w:rPr>
            </w:pPr>
            <w:r w:rsidRPr="00EA7645">
              <w:rPr>
                <w:rFonts w:ascii="Arial" w:hAnsi="Arial" w:cs="Arial"/>
                <w:sz w:val="20"/>
                <w:szCs w:val="20"/>
              </w:rPr>
              <w:t>$</w:t>
            </w:r>
            <w:r>
              <w:rPr>
                <w:rFonts w:ascii="Arial" w:hAnsi="Arial" w:cs="Arial"/>
                <w:sz w:val="20"/>
                <w:szCs w:val="20"/>
              </w:rPr>
              <w:t>68.95</w:t>
            </w:r>
          </w:p>
        </w:tc>
        <w:tc>
          <w:tcPr>
            <w:tcW w:w="1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4DD6AE3" w14:textId="12EDE2F7" w:rsidR="0027368C" w:rsidRPr="009537DE" w:rsidRDefault="0027368C" w:rsidP="0027368C">
            <w:pPr>
              <w:spacing w:after="0" w:line="240" w:lineRule="auto"/>
              <w:rPr>
                <w:rFonts w:ascii="Arial" w:hAnsi="Arial" w:cs="Arial"/>
                <w:b/>
                <w:sz w:val="20"/>
                <w:szCs w:val="20"/>
              </w:rPr>
            </w:pPr>
            <w:r w:rsidRPr="00A45ADA">
              <w:rPr>
                <w:rFonts w:ascii="Arial" w:hAnsi="Arial" w:cs="Arial"/>
                <w:b/>
                <w:sz w:val="20"/>
                <w:szCs w:val="20"/>
              </w:rPr>
              <w:t>Required</w:t>
            </w:r>
          </w:p>
        </w:tc>
        <w:tc>
          <w:tcPr>
            <w:tcW w:w="12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0858E8" w14:textId="62541F03" w:rsidR="0027368C" w:rsidRPr="0090336D" w:rsidRDefault="0027368C" w:rsidP="0027368C">
            <w:pPr>
              <w:spacing w:after="0" w:line="240" w:lineRule="auto"/>
              <w:rPr>
                <w:rFonts w:ascii="Arial" w:hAnsi="Arial" w:cs="Arial"/>
                <w:b/>
                <w:noProof/>
                <w:sz w:val="20"/>
                <w:szCs w:val="20"/>
              </w:rPr>
            </w:pPr>
            <w:r w:rsidRPr="0090336D">
              <w:rPr>
                <w:rFonts w:ascii="Arial" w:hAnsi="Arial" w:cs="Arial"/>
                <w:b/>
                <w:noProof/>
                <w:sz w:val="20"/>
                <w:szCs w:val="20"/>
              </w:rPr>
              <w:t>S2</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5A488D" w14:textId="16E8981D" w:rsidR="0027368C" w:rsidRPr="009537DE" w:rsidRDefault="0027368C" w:rsidP="0027368C">
            <w:pPr>
              <w:spacing w:after="0" w:line="240" w:lineRule="auto"/>
              <w:jc w:val="center"/>
              <w:rPr>
                <w:rFonts w:ascii="Arial" w:hAnsi="Arial" w:cs="Arial"/>
                <w:b/>
                <w:bCs/>
                <w:noProof/>
                <w:color w:val="52596C"/>
                <w:sz w:val="19"/>
                <w:szCs w:val="19"/>
              </w:rPr>
            </w:pPr>
            <w:r w:rsidRPr="00A45ADA">
              <w:rPr>
                <w:noProof/>
              </w:rPr>
              <w:drawing>
                <wp:inline distT="0" distB="0" distL="0" distR="0" wp14:anchorId="74203E04" wp14:editId="13F8031C">
                  <wp:extent cx="542925" cy="752475"/>
                  <wp:effectExtent l="0" t="0" r="9525" b="9525"/>
                  <wp:docPr id="14" name="Picture 14" descr="https://www.rittenhouse.com/CoverImages/032335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ittenhouse.com/CoverImages/0323358411.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7226" t="3371" r="10404" b="7835"/>
                          <a:stretch/>
                        </pic:blipFill>
                        <pic:spPr bwMode="auto">
                          <a:xfrm>
                            <a:off x="0" y="0"/>
                            <a:ext cx="552230" cy="7653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58CCC9" w14:textId="66F2B3DA" w:rsidR="001506DD" w:rsidRPr="00683627" w:rsidRDefault="001506DD" w:rsidP="00EA4449"/>
    <w:sectPr w:rsidR="001506DD" w:rsidRPr="00683627" w:rsidSect="001E6F75">
      <w:headerReference w:type="default" r:id="rId3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969A" w14:textId="77777777" w:rsidR="009A23E7" w:rsidRDefault="009A23E7" w:rsidP="00FC5B27">
      <w:pPr>
        <w:spacing w:after="0" w:line="240" w:lineRule="auto"/>
      </w:pPr>
      <w:r>
        <w:separator/>
      </w:r>
    </w:p>
  </w:endnote>
  <w:endnote w:type="continuationSeparator" w:id="0">
    <w:p w14:paraId="52E49289" w14:textId="77777777" w:rsidR="009A23E7" w:rsidRDefault="009A23E7" w:rsidP="00F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xusSansWeb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688F" w14:textId="77777777" w:rsidR="009A23E7" w:rsidRDefault="009A23E7" w:rsidP="00FC5B27">
      <w:pPr>
        <w:spacing w:after="0" w:line="240" w:lineRule="auto"/>
      </w:pPr>
      <w:r>
        <w:separator/>
      </w:r>
    </w:p>
  </w:footnote>
  <w:footnote w:type="continuationSeparator" w:id="0">
    <w:p w14:paraId="27CE8F58" w14:textId="77777777" w:rsidR="009A23E7" w:rsidRDefault="009A23E7" w:rsidP="00FC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B32A" w14:textId="3C0F386B" w:rsidR="009A23E7" w:rsidRPr="001A162A" w:rsidRDefault="009A23E7" w:rsidP="00FC5B27">
    <w:pPr>
      <w:pStyle w:val="Header"/>
      <w:jc w:val="center"/>
      <w:rPr>
        <w:rFonts w:ascii="Verdana" w:hAnsi="Verdana"/>
        <w:b/>
      </w:rPr>
    </w:pPr>
    <w:r w:rsidRPr="001A162A">
      <w:rPr>
        <w:rFonts w:ascii="Verdana" w:hAnsi="Verdana"/>
        <w:b/>
      </w:rPr>
      <w:t>Saint Francis Medical Center College of Nursing</w:t>
    </w:r>
  </w:p>
  <w:p w14:paraId="708D25BA" w14:textId="77777777" w:rsidR="009A23E7" w:rsidRPr="001A162A" w:rsidRDefault="009A23E7" w:rsidP="00FC5B27">
    <w:pPr>
      <w:pStyle w:val="Header"/>
      <w:jc w:val="center"/>
      <w:rPr>
        <w:rFonts w:ascii="Verdana" w:hAnsi="Verdana"/>
        <w:b/>
      </w:rPr>
    </w:pPr>
    <w:r w:rsidRPr="001A162A">
      <w:rPr>
        <w:rFonts w:ascii="Verdana" w:hAnsi="Verdana"/>
        <w:b/>
      </w:rPr>
      <w:t>Peoria, I</w:t>
    </w:r>
    <w:r>
      <w:rPr>
        <w:rFonts w:ascii="Verdana" w:hAnsi="Verdana"/>
        <w:b/>
      </w:rPr>
      <w:t>llinois</w:t>
    </w:r>
  </w:p>
  <w:p w14:paraId="71ED37BE" w14:textId="2795ECF6" w:rsidR="009A23E7" w:rsidRPr="001A162A" w:rsidRDefault="009A23E7" w:rsidP="00FC5B27">
    <w:pPr>
      <w:pStyle w:val="Header"/>
      <w:jc w:val="center"/>
      <w:rPr>
        <w:rFonts w:ascii="Verdana" w:hAnsi="Verdana"/>
        <w:b/>
      </w:rPr>
    </w:pPr>
    <w:r>
      <w:rPr>
        <w:rFonts w:ascii="Verdana" w:hAnsi="Verdana"/>
        <w:b/>
      </w:rPr>
      <w:t>J2 S1 S2 Fall 2020</w:t>
    </w:r>
    <w:r w:rsidRPr="001A162A">
      <w:rPr>
        <w:rFonts w:ascii="Verdana" w:hAnsi="Verdana"/>
        <w:b/>
      </w:rPr>
      <w:t xml:space="preserve"> Textbook List</w:t>
    </w:r>
  </w:p>
  <w:p w14:paraId="348078DF" w14:textId="77777777" w:rsidR="009A23E7" w:rsidRDefault="009A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7CC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EEFA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A0B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E8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08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66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3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7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07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922BE"/>
    <w:multiLevelType w:val="multilevel"/>
    <w:tmpl w:val="1F685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9109E4"/>
    <w:multiLevelType w:val="multilevel"/>
    <w:tmpl w:val="4E383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7131E"/>
    <w:multiLevelType w:val="multilevel"/>
    <w:tmpl w:val="53A8E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E60E5"/>
    <w:multiLevelType w:val="multilevel"/>
    <w:tmpl w:val="D830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37ECB"/>
    <w:multiLevelType w:val="multilevel"/>
    <w:tmpl w:val="26BAF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22165"/>
    <w:multiLevelType w:val="multilevel"/>
    <w:tmpl w:val="9F6EB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D1A3A"/>
    <w:multiLevelType w:val="multilevel"/>
    <w:tmpl w:val="934A2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B15433"/>
    <w:multiLevelType w:val="multilevel"/>
    <w:tmpl w:val="CA1C4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864CA"/>
    <w:multiLevelType w:val="multilevel"/>
    <w:tmpl w:val="B2E2F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07782"/>
    <w:multiLevelType w:val="multilevel"/>
    <w:tmpl w:val="31608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515935"/>
    <w:multiLevelType w:val="multilevel"/>
    <w:tmpl w:val="406E3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ED63D9"/>
    <w:multiLevelType w:val="multilevel"/>
    <w:tmpl w:val="88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87D39"/>
    <w:multiLevelType w:val="multilevel"/>
    <w:tmpl w:val="99D6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22"/>
  </w:num>
  <w:num w:numId="15">
    <w:abstractNumId w:val="15"/>
  </w:num>
  <w:num w:numId="16">
    <w:abstractNumId w:val="20"/>
  </w:num>
  <w:num w:numId="17">
    <w:abstractNumId w:val="12"/>
  </w:num>
  <w:num w:numId="18">
    <w:abstractNumId w:val="19"/>
  </w:num>
  <w:num w:numId="19">
    <w:abstractNumId w:val="11"/>
  </w:num>
  <w:num w:numId="20">
    <w:abstractNumId w:val="13"/>
  </w:num>
  <w:num w:numId="21">
    <w:abstractNumId w:val="1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F"/>
    <w:rsid w:val="00005080"/>
    <w:rsid w:val="0000590F"/>
    <w:rsid w:val="00006B66"/>
    <w:rsid w:val="000123D0"/>
    <w:rsid w:val="00013DBF"/>
    <w:rsid w:val="000140E9"/>
    <w:rsid w:val="00016A1D"/>
    <w:rsid w:val="00022F16"/>
    <w:rsid w:val="000247B9"/>
    <w:rsid w:val="00025346"/>
    <w:rsid w:val="00030087"/>
    <w:rsid w:val="0003058F"/>
    <w:rsid w:val="000321F6"/>
    <w:rsid w:val="0003316D"/>
    <w:rsid w:val="00036A69"/>
    <w:rsid w:val="000375EF"/>
    <w:rsid w:val="00037ECA"/>
    <w:rsid w:val="00041DDD"/>
    <w:rsid w:val="00041EB3"/>
    <w:rsid w:val="00042C43"/>
    <w:rsid w:val="00044FAB"/>
    <w:rsid w:val="00047AF4"/>
    <w:rsid w:val="0005005C"/>
    <w:rsid w:val="000510E4"/>
    <w:rsid w:val="000512AB"/>
    <w:rsid w:val="00053012"/>
    <w:rsid w:val="000555C0"/>
    <w:rsid w:val="00055AC7"/>
    <w:rsid w:val="00055CA7"/>
    <w:rsid w:val="00056787"/>
    <w:rsid w:val="00061887"/>
    <w:rsid w:val="00062CC0"/>
    <w:rsid w:val="00063A67"/>
    <w:rsid w:val="00065673"/>
    <w:rsid w:val="00066AB0"/>
    <w:rsid w:val="00071CA1"/>
    <w:rsid w:val="00072154"/>
    <w:rsid w:val="000723BB"/>
    <w:rsid w:val="00072719"/>
    <w:rsid w:val="00072850"/>
    <w:rsid w:val="0007288A"/>
    <w:rsid w:val="00075549"/>
    <w:rsid w:val="000764E6"/>
    <w:rsid w:val="00077224"/>
    <w:rsid w:val="000776A9"/>
    <w:rsid w:val="00082DBE"/>
    <w:rsid w:val="00084C06"/>
    <w:rsid w:val="00084C33"/>
    <w:rsid w:val="00087065"/>
    <w:rsid w:val="0009183D"/>
    <w:rsid w:val="0009192B"/>
    <w:rsid w:val="00092C71"/>
    <w:rsid w:val="00094490"/>
    <w:rsid w:val="000958A6"/>
    <w:rsid w:val="0009603C"/>
    <w:rsid w:val="00096C9D"/>
    <w:rsid w:val="0009787C"/>
    <w:rsid w:val="000A1FD1"/>
    <w:rsid w:val="000A271C"/>
    <w:rsid w:val="000A2EBF"/>
    <w:rsid w:val="000A3373"/>
    <w:rsid w:val="000A51E5"/>
    <w:rsid w:val="000A54D5"/>
    <w:rsid w:val="000B046A"/>
    <w:rsid w:val="000B3015"/>
    <w:rsid w:val="000B3A3C"/>
    <w:rsid w:val="000B46A6"/>
    <w:rsid w:val="000B583E"/>
    <w:rsid w:val="000B5EF7"/>
    <w:rsid w:val="000B663D"/>
    <w:rsid w:val="000B7BD1"/>
    <w:rsid w:val="000C0BE9"/>
    <w:rsid w:val="000C0E10"/>
    <w:rsid w:val="000C196C"/>
    <w:rsid w:val="000C27C3"/>
    <w:rsid w:val="000C5BB8"/>
    <w:rsid w:val="000C7A40"/>
    <w:rsid w:val="000C7B0E"/>
    <w:rsid w:val="000D22F7"/>
    <w:rsid w:val="000D3E96"/>
    <w:rsid w:val="000D4304"/>
    <w:rsid w:val="000D5543"/>
    <w:rsid w:val="000D5B0E"/>
    <w:rsid w:val="000D7B17"/>
    <w:rsid w:val="000D7FB7"/>
    <w:rsid w:val="000E0D60"/>
    <w:rsid w:val="000E43A5"/>
    <w:rsid w:val="000E5F70"/>
    <w:rsid w:val="000E62F2"/>
    <w:rsid w:val="000E7834"/>
    <w:rsid w:val="000F2DED"/>
    <w:rsid w:val="000F33BD"/>
    <w:rsid w:val="000F39F7"/>
    <w:rsid w:val="000F4161"/>
    <w:rsid w:val="000F4794"/>
    <w:rsid w:val="000F6250"/>
    <w:rsid w:val="000F752E"/>
    <w:rsid w:val="00100AED"/>
    <w:rsid w:val="00101B45"/>
    <w:rsid w:val="0010517A"/>
    <w:rsid w:val="00105915"/>
    <w:rsid w:val="00106646"/>
    <w:rsid w:val="0011037A"/>
    <w:rsid w:val="00110AD3"/>
    <w:rsid w:val="00111210"/>
    <w:rsid w:val="00113B56"/>
    <w:rsid w:val="001145CD"/>
    <w:rsid w:val="00117929"/>
    <w:rsid w:val="00122688"/>
    <w:rsid w:val="00127253"/>
    <w:rsid w:val="00130696"/>
    <w:rsid w:val="00131051"/>
    <w:rsid w:val="001318D4"/>
    <w:rsid w:val="001323CE"/>
    <w:rsid w:val="0013561C"/>
    <w:rsid w:val="001414D3"/>
    <w:rsid w:val="00144085"/>
    <w:rsid w:val="00144CD6"/>
    <w:rsid w:val="0014648E"/>
    <w:rsid w:val="00147843"/>
    <w:rsid w:val="00147C6E"/>
    <w:rsid w:val="001506DD"/>
    <w:rsid w:val="001518C5"/>
    <w:rsid w:val="00151E7C"/>
    <w:rsid w:val="0015235E"/>
    <w:rsid w:val="00157538"/>
    <w:rsid w:val="001637ED"/>
    <w:rsid w:val="00171774"/>
    <w:rsid w:val="00173173"/>
    <w:rsid w:val="0017339D"/>
    <w:rsid w:val="0017353E"/>
    <w:rsid w:val="00175AAB"/>
    <w:rsid w:val="00175B49"/>
    <w:rsid w:val="00175E75"/>
    <w:rsid w:val="00176CF2"/>
    <w:rsid w:val="0017721A"/>
    <w:rsid w:val="0017726B"/>
    <w:rsid w:val="00177BF8"/>
    <w:rsid w:val="001802C4"/>
    <w:rsid w:val="0018184F"/>
    <w:rsid w:val="0018728F"/>
    <w:rsid w:val="0019002A"/>
    <w:rsid w:val="00190927"/>
    <w:rsid w:val="00190AB5"/>
    <w:rsid w:val="00193C84"/>
    <w:rsid w:val="00194761"/>
    <w:rsid w:val="0019648A"/>
    <w:rsid w:val="001966B9"/>
    <w:rsid w:val="00196AD1"/>
    <w:rsid w:val="001975F5"/>
    <w:rsid w:val="001A162A"/>
    <w:rsid w:val="001A1779"/>
    <w:rsid w:val="001A2808"/>
    <w:rsid w:val="001A2C8A"/>
    <w:rsid w:val="001A42A1"/>
    <w:rsid w:val="001A4E8F"/>
    <w:rsid w:val="001A67D7"/>
    <w:rsid w:val="001B15D8"/>
    <w:rsid w:val="001B403A"/>
    <w:rsid w:val="001C17FA"/>
    <w:rsid w:val="001C18EE"/>
    <w:rsid w:val="001C3902"/>
    <w:rsid w:val="001C44B2"/>
    <w:rsid w:val="001C4B92"/>
    <w:rsid w:val="001C4D07"/>
    <w:rsid w:val="001C5006"/>
    <w:rsid w:val="001C5DFF"/>
    <w:rsid w:val="001C5F96"/>
    <w:rsid w:val="001C5FCB"/>
    <w:rsid w:val="001D2B15"/>
    <w:rsid w:val="001D6FCD"/>
    <w:rsid w:val="001E1669"/>
    <w:rsid w:val="001E1DD0"/>
    <w:rsid w:val="001E20DF"/>
    <w:rsid w:val="001E6F75"/>
    <w:rsid w:val="001E6FCA"/>
    <w:rsid w:val="001F0330"/>
    <w:rsid w:val="001F0891"/>
    <w:rsid w:val="001F2017"/>
    <w:rsid w:val="001F33EE"/>
    <w:rsid w:val="001F3F1B"/>
    <w:rsid w:val="001F4578"/>
    <w:rsid w:val="00200032"/>
    <w:rsid w:val="002010FA"/>
    <w:rsid w:val="0020227B"/>
    <w:rsid w:val="00202477"/>
    <w:rsid w:val="00202732"/>
    <w:rsid w:val="002047FD"/>
    <w:rsid w:val="00210D0D"/>
    <w:rsid w:val="0021270B"/>
    <w:rsid w:val="002131EB"/>
    <w:rsid w:val="00213485"/>
    <w:rsid w:val="00213542"/>
    <w:rsid w:val="002141BB"/>
    <w:rsid w:val="002152D1"/>
    <w:rsid w:val="00216AE5"/>
    <w:rsid w:val="00216F05"/>
    <w:rsid w:val="0021704E"/>
    <w:rsid w:val="002212CE"/>
    <w:rsid w:val="00221383"/>
    <w:rsid w:val="0022543A"/>
    <w:rsid w:val="002269B2"/>
    <w:rsid w:val="00230299"/>
    <w:rsid w:val="00233658"/>
    <w:rsid w:val="00236B60"/>
    <w:rsid w:val="002374CC"/>
    <w:rsid w:val="00240C08"/>
    <w:rsid w:val="00244AB4"/>
    <w:rsid w:val="00245135"/>
    <w:rsid w:val="002456DC"/>
    <w:rsid w:val="002458F0"/>
    <w:rsid w:val="00250339"/>
    <w:rsid w:val="00252AF9"/>
    <w:rsid w:val="002558DD"/>
    <w:rsid w:val="0026006A"/>
    <w:rsid w:val="00262CF3"/>
    <w:rsid w:val="00263BEB"/>
    <w:rsid w:val="0026558A"/>
    <w:rsid w:val="00267F7E"/>
    <w:rsid w:val="00272027"/>
    <w:rsid w:val="00272727"/>
    <w:rsid w:val="00272E91"/>
    <w:rsid w:val="0027368C"/>
    <w:rsid w:val="00273C48"/>
    <w:rsid w:val="00274368"/>
    <w:rsid w:val="0027436B"/>
    <w:rsid w:val="00274506"/>
    <w:rsid w:val="00274B88"/>
    <w:rsid w:val="00275DEB"/>
    <w:rsid w:val="0028270D"/>
    <w:rsid w:val="00283E94"/>
    <w:rsid w:val="00284F98"/>
    <w:rsid w:val="002913AD"/>
    <w:rsid w:val="002A2C00"/>
    <w:rsid w:val="002A5B89"/>
    <w:rsid w:val="002B3EC2"/>
    <w:rsid w:val="002B40CC"/>
    <w:rsid w:val="002B5AE5"/>
    <w:rsid w:val="002B5E0E"/>
    <w:rsid w:val="002B603F"/>
    <w:rsid w:val="002B6BAF"/>
    <w:rsid w:val="002B78E8"/>
    <w:rsid w:val="002C0A76"/>
    <w:rsid w:val="002C0D00"/>
    <w:rsid w:val="002C1ADE"/>
    <w:rsid w:val="002C25C5"/>
    <w:rsid w:val="002C27B3"/>
    <w:rsid w:val="002C3B49"/>
    <w:rsid w:val="002C4E20"/>
    <w:rsid w:val="002D0174"/>
    <w:rsid w:val="002D0B28"/>
    <w:rsid w:val="002D0FC4"/>
    <w:rsid w:val="002D2F5F"/>
    <w:rsid w:val="002D55E7"/>
    <w:rsid w:val="002D5A56"/>
    <w:rsid w:val="002D640A"/>
    <w:rsid w:val="002D643D"/>
    <w:rsid w:val="002D65E9"/>
    <w:rsid w:val="002D7610"/>
    <w:rsid w:val="002E0B33"/>
    <w:rsid w:val="002E22A5"/>
    <w:rsid w:val="002E30D2"/>
    <w:rsid w:val="002E3A77"/>
    <w:rsid w:val="002E5865"/>
    <w:rsid w:val="002E6910"/>
    <w:rsid w:val="002F001D"/>
    <w:rsid w:val="002F0ADB"/>
    <w:rsid w:val="002F25F7"/>
    <w:rsid w:val="002F3293"/>
    <w:rsid w:val="002F544B"/>
    <w:rsid w:val="002F6EF5"/>
    <w:rsid w:val="0030064B"/>
    <w:rsid w:val="00300854"/>
    <w:rsid w:val="00300C12"/>
    <w:rsid w:val="00301967"/>
    <w:rsid w:val="00301D15"/>
    <w:rsid w:val="00302E5D"/>
    <w:rsid w:val="003031F1"/>
    <w:rsid w:val="00304010"/>
    <w:rsid w:val="00304360"/>
    <w:rsid w:val="003067BB"/>
    <w:rsid w:val="00307CBA"/>
    <w:rsid w:val="00310B75"/>
    <w:rsid w:val="00310ED1"/>
    <w:rsid w:val="00313199"/>
    <w:rsid w:val="003152D4"/>
    <w:rsid w:val="00315870"/>
    <w:rsid w:val="0031700F"/>
    <w:rsid w:val="003171BD"/>
    <w:rsid w:val="0031755C"/>
    <w:rsid w:val="00320E0E"/>
    <w:rsid w:val="00320FAB"/>
    <w:rsid w:val="0032311A"/>
    <w:rsid w:val="003232F3"/>
    <w:rsid w:val="00325AA2"/>
    <w:rsid w:val="00325AD5"/>
    <w:rsid w:val="0032737B"/>
    <w:rsid w:val="00331413"/>
    <w:rsid w:val="003331E6"/>
    <w:rsid w:val="00333B66"/>
    <w:rsid w:val="00333B85"/>
    <w:rsid w:val="0033501B"/>
    <w:rsid w:val="00335D6D"/>
    <w:rsid w:val="003368F5"/>
    <w:rsid w:val="00340551"/>
    <w:rsid w:val="00340A38"/>
    <w:rsid w:val="00341DD7"/>
    <w:rsid w:val="003431AA"/>
    <w:rsid w:val="003436CB"/>
    <w:rsid w:val="00344EF8"/>
    <w:rsid w:val="0034603C"/>
    <w:rsid w:val="00356CE3"/>
    <w:rsid w:val="00357356"/>
    <w:rsid w:val="00357E9E"/>
    <w:rsid w:val="00361A90"/>
    <w:rsid w:val="0036233B"/>
    <w:rsid w:val="00363538"/>
    <w:rsid w:val="00363E93"/>
    <w:rsid w:val="00366ED0"/>
    <w:rsid w:val="003721F0"/>
    <w:rsid w:val="00372D37"/>
    <w:rsid w:val="00373384"/>
    <w:rsid w:val="0037341F"/>
    <w:rsid w:val="003739EB"/>
    <w:rsid w:val="00376258"/>
    <w:rsid w:val="00380C4F"/>
    <w:rsid w:val="003816DB"/>
    <w:rsid w:val="0038198E"/>
    <w:rsid w:val="00382B64"/>
    <w:rsid w:val="00384280"/>
    <w:rsid w:val="00387D73"/>
    <w:rsid w:val="00387DD9"/>
    <w:rsid w:val="00390C06"/>
    <w:rsid w:val="0039156C"/>
    <w:rsid w:val="00391E33"/>
    <w:rsid w:val="00391FEF"/>
    <w:rsid w:val="00397C9A"/>
    <w:rsid w:val="003A22AA"/>
    <w:rsid w:val="003A42F2"/>
    <w:rsid w:val="003A672D"/>
    <w:rsid w:val="003A758B"/>
    <w:rsid w:val="003A7BE0"/>
    <w:rsid w:val="003B023A"/>
    <w:rsid w:val="003B194C"/>
    <w:rsid w:val="003B2F71"/>
    <w:rsid w:val="003B42A0"/>
    <w:rsid w:val="003B53F3"/>
    <w:rsid w:val="003B6370"/>
    <w:rsid w:val="003B66FA"/>
    <w:rsid w:val="003B67F8"/>
    <w:rsid w:val="003C36C5"/>
    <w:rsid w:val="003C634A"/>
    <w:rsid w:val="003D13DB"/>
    <w:rsid w:val="003D1AC4"/>
    <w:rsid w:val="003D2814"/>
    <w:rsid w:val="003D3DCA"/>
    <w:rsid w:val="003D7737"/>
    <w:rsid w:val="003E0242"/>
    <w:rsid w:val="003E10F7"/>
    <w:rsid w:val="003E1D9E"/>
    <w:rsid w:val="003E1F5D"/>
    <w:rsid w:val="003E21B2"/>
    <w:rsid w:val="003E2A2F"/>
    <w:rsid w:val="003F089B"/>
    <w:rsid w:val="003F136B"/>
    <w:rsid w:val="003F1D7C"/>
    <w:rsid w:val="003F29D3"/>
    <w:rsid w:val="003F3050"/>
    <w:rsid w:val="003F66ED"/>
    <w:rsid w:val="004066AA"/>
    <w:rsid w:val="00407367"/>
    <w:rsid w:val="004100EE"/>
    <w:rsid w:val="004116AC"/>
    <w:rsid w:val="00412188"/>
    <w:rsid w:val="004125AB"/>
    <w:rsid w:val="00414D8A"/>
    <w:rsid w:val="00415455"/>
    <w:rsid w:val="004204E9"/>
    <w:rsid w:val="004205CC"/>
    <w:rsid w:val="00420F08"/>
    <w:rsid w:val="00423AC3"/>
    <w:rsid w:val="004254AA"/>
    <w:rsid w:val="004339EB"/>
    <w:rsid w:val="0043584B"/>
    <w:rsid w:val="00435876"/>
    <w:rsid w:val="004363BC"/>
    <w:rsid w:val="00441411"/>
    <w:rsid w:val="00441B83"/>
    <w:rsid w:val="0044383A"/>
    <w:rsid w:val="00444988"/>
    <w:rsid w:val="00444E81"/>
    <w:rsid w:val="00444F37"/>
    <w:rsid w:val="00445092"/>
    <w:rsid w:val="00445496"/>
    <w:rsid w:val="00452EF4"/>
    <w:rsid w:val="00455131"/>
    <w:rsid w:val="004571DA"/>
    <w:rsid w:val="004646A3"/>
    <w:rsid w:val="00464AFB"/>
    <w:rsid w:val="00471B0C"/>
    <w:rsid w:val="00472E53"/>
    <w:rsid w:val="004747C0"/>
    <w:rsid w:val="00475A51"/>
    <w:rsid w:val="00476C44"/>
    <w:rsid w:val="00481279"/>
    <w:rsid w:val="00483ED9"/>
    <w:rsid w:val="00483FFC"/>
    <w:rsid w:val="00484328"/>
    <w:rsid w:val="00484DE6"/>
    <w:rsid w:val="004917B5"/>
    <w:rsid w:val="00492459"/>
    <w:rsid w:val="00493E48"/>
    <w:rsid w:val="0049485A"/>
    <w:rsid w:val="00495661"/>
    <w:rsid w:val="00495A0A"/>
    <w:rsid w:val="00495CB6"/>
    <w:rsid w:val="00496BF5"/>
    <w:rsid w:val="0049794B"/>
    <w:rsid w:val="00497D99"/>
    <w:rsid w:val="004A1A31"/>
    <w:rsid w:val="004A1CDB"/>
    <w:rsid w:val="004A4756"/>
    <w:rsid w:val="004A5739"/>
    <w:rsid w:val="004A68A6"/>
    <w:rsid w:val="004A691A"/>
    <w:rsid w:val="004B09A6"/>
    <w:rsid w:val="004B12F1"/>
    <w:rsid w:val="004B5BB3"/>
    <w:rsid w:val="004C0EA3"/>
    <w:rsid w:val="004C1538"/>
    <w:rsid w:val="004C24DF"/>
    <w:rsid w:val="004C298C"/>
    <w:rsid w:val="004C4A4B"/>
    <w:rsid w:val="004C5D93"/>
    <w:rsid w:val="004C6D80"/>
    <w:rsid w:val="004D25ED"/>
    <w:rsid w:val="004D2AE3"/>
    <w:rsid w:val="004D68D1"/>
    <w:rsid w:val="004E02B3"/>
    <w:rsid w:val="004E0FF5"/>
    <w:rsid w:val="004E49DC"/>
    <w:rsid w:val="004E54B1"/>
    <w:rsid w:val="004E6A02"/>
    <w:rsid w:val="004E7C29"/>
    <w:rsid w:val="004F1535"/>
    <w:rsid w:val="004F31A4"/>
    <w:rsid w:val="004F3E96"/>
    <w:rsid w:val="004F61CC"/>
    <w:rsid w:val="004F6AFD"/>
    <w:rsid w:val="0050092B"/>
    <w:rsid w:val="00503292"/>
    <w:rsid w:val="00504C22"/>
    <w:rsid w:val="00504E2C"/>
    <w:rsid w:val="00505343"/>
    <w:rsid w:val="0050690E"/>
    <w:rsid w:val="005077D0"/>
    <w:rsid w:val="00511517"/>
    <w:rsid w:val="00512FDA"/>
    <w:rsid w:val="00514627"/>
    <w:rsid w:val="00514B6C"/>
    <w:rsid w:val="0051506D"/>
    <w:rsid w:val="005167F1"/>
    <w:rsid w:val="00516A67"/>
    <w:rsid w:val="00517583"/>
    <w:rsid w:val="00522651"/>
    <w:rsid w:val="0052270A"/>
    <w:rsid w:val="005228C8"/>
    <w:rsid w:val="00525AFE"/>
    <w:rsid w:val="00526277"/>
    <w:rsid w:val="00526FE2"/>
    <w:rsid w:val="00527C80"/>
    <w:rsid w:val="00531F0F"/>
    <w:rsid w:val="0053250A"/>
    <w:rsid w:val="005325B5"/>
    <w:rsid w:val="00532689"/>
    <w:rsid w:val="00532765"/>
    <w:rsid w:val="0053439F"/>
    <w:rsid w:val="00535017"/>
    <w:rsid w:val="00535352"/>
    <w:rsid w:val="00535478"/>
    <w:rsid w:val="005357F9"/>
    <w:rsid w:val="00535EC4"/>
    <w:rsid w:val="00537BFF"/>
    <w:rsid w:val="00541989"/>
    <w:rsid w:val="00541D49"/>
    <w:rsid w:val="00541EDB"/>
    <w:rsid w:val="0054361B"/>
    <w:rsid w:val="00543677"/>
    <w:rsid w:val="00547D53"/>
    <w:rsid w:val="00551797"/>
    <w:rsid w:val="0055228E"/>
    <w:rsid w:val="00552D1C"/>
    <w:rsid w:val="005542C9"/>
    <w:rsid w:val="00554F3C"/>
    <w:rsid w:val="00555B4C"/>
    <w:rsid w:val="00556DCC"/>
    <w:rsid w:val="00561578"/>
    <w:rsid w:val="00563F64"/>
    <w:rsid w:val="00566CD7"/>
    <w:rsid w:val="00566E8F"/>
    <w:rsid w:val="0057176F"/>
    <w:rsid w:val="00572CC2"/>
    <w:rsid w:val="00573381"/>
    <w:rsid w:val="005741DD"/>
    <w:rsid w:val="0057585E"/>
    <w:rsid w:val="005771C5"/>
    <w:rsid w:val="00580214"/>
    <w:rsid w:val="00581DA8"/>
    <w:rsid w:val="00582953"/>
    <w:rsid w:val="00586D42"/>
    <w:rsid w:val="00587270"/>
    <w:rsid w:val="00587CF9"/>
    <w:rsid w:val="005919C4"/>
    <w:rsid w:val="005925EC"/>
    <w:rsid w:val="00593213"/>
    <w:rsid w:val="00594A6E"/>
    <w:rsid w:val="005A0A8E"/>
    <w:rsid w:val="005A1082"/>
    <w:rsid w:val="005A175E"/>
    <w:rsid w:val="005A27A1"/>
    <w:rsid w:val="005B2E4D"/>
    <w:rsid w:val="005B2EC9"/>
    <w:rsid w:val="005B3036"/>
    <w:rsid w:val="005B4185"/>
    <w:rsid w:val="005B5BBB"/>
    <w:rsid w:val="005B7163"/>
    <w:rsid w:val="005B73C6"/>
    <w:rsid w:val="005C0F6B"/>
    <w:rsid w:val="005C270B"/>
    <w:rsid w:val="005C30FE"/>
    <w:rsid w:val="005D0556"/>
    <w:rsid w:val="005D53BE"/>
    <w:rsid w:val="005D57F5"/>
    <w:rsid w:val="005D7978"/>
    <w:rsid w:val="005D7AA6"/>
    <w:rsid w:val="005D7E80"/>
    <w:rsid w:val="005E04F9"/>
    <w:rsid w:val="005E0B5B"/>
    <w:rsid w:val="005E2288"/>
    <w:rsid w:val="005E4562"/>
    <w:rsid w:val="005E6113"/>
    <w:rsid w:val="005E62A8"/>
    <w:rsid w:val="005E64F6"/>
    <w:rsid w:val="005E688A"/>
    <w:rsid w:val="005E7091"/>
    <w:rsid w:val="005E7354"/>
    <w:rsid w:val="005E7A18"/>
    <w:rsid w:val="005F0D23"/>
    <w:rsid w:val="005F1B75"/>
    <w:rsid w:val="005F269D"/>
    <w:rsid w:val="005F36AB"/>
    <w:rsid w:val="005F45C7"/>
    <w:rsid w:val="005F46C6"/>
    <w:rsid w:val="005F6576"/>
    <w:rsid w:val="005F6D17"/>
    <w:rsid w:val="005F71EB"/>
    <w:rsid w:val="005F7787"/>
    <w:rsid w:val="006012BF"/>
    <w:rsid w:val="00601369"/>
    <w:rsid w:val="0060379E"/>
    <w:rsid w:val="00606158"/>
    <w:rsid w:val="00613FCF"/>
    <w:rsid w:val="0061462D"/>
    <w:rsid w:val="006148ED"/>
    <w:rsid w:val="00615213"/>
    <w:rsid w:val="006164AF"/>
    <w:rsid w:val="0062024B"/>
    <w:rsid w:val="00621AAA"/>
    <w:rsid w:val="00626415"/>
    <w:rsid w:val="0063071B"/>
    <w:rsid w:val="00630B83"/>
    <w:rsid w:val="00631C7C"/>
    <w:rsid w:val="00633D31"/>
    <w:rsid w:val="006379C8"/>
    <w:rsid w:val="0064180E"/>
    <w:rsid w:val="00646874"/>
    <w:rsid w:val="006472B9"/>
    <w:rsid w:val="00650B5C"/>
    <w:rsid w:val="0065372A"/>
    <w:rsid w:val="00654819"/>
    <w:rsid w:val="006551E8"/>
    <w:rsid w:val="006566A0"/>
    <w:rsid w:val="00660464"/>
    <w:rsid w:val="0066052C"/>
    <w:rsid w:val="00660765"/>
    <w:rsid w:val="0066095A"/>
    <w:rsid w:val="00663276"/>
    <w:rsid w:val="0066330D"/>
    <w:rsid w:val="00663522"/>
    <w:rsid w:val="00667223"/>
    <w:rsid w:val="00670C52"/>
    <w:rsid w:val="00671E28"/>
    <w:rsid w:val="0067516D"/>
    <w:rsid w:val="00677BE9"/>
    <w:rsid w:val="006828BA"/>
    <w:rsid w:val="00683627"/>
    <w:rsid w:val="00683AF3"/>
    <w:rsid w:val="00685E9A"/>
    <w:rsid w:val="0068641C"/>
    <w:rsid w:val="00692544"/>
    <w:rsid w:val="00694582"/>
    <w:rsid w:val="006950A6"/>
    <w:rsid w:val="00697F93"/>
    <w:rsid w:val="006A3E3E"/>
    <w:rsid w:val="006A421A"/>
    <w:rsid w:val="006A6203"/>
    <w:rsid w:val="006A6882"/>
    <w:rsid w:val="006A7194"/>
    <w:rsid w:val="006B0E3F"/>
    <w:rsid w:val="006B157F"/>
    <w:rsid w:val="006B20BF"/>
    <w:rsid w:val="006B2272"/>
    <w:rsid w:val="006B34B8"/>
    <w:rsid w:val="006B46C5"/>
    <w:rsid w:val="006B617B"/>
    <w:rsid w:val="006C4837"/>
    <w:rsid w:val="006C4BD4"/>
    <w:rsid w:val="006C57BA"/>
    <w:rsid w:val="006C5898"/>
    <w:rsid w:val="006C5F2F"/>
    <w:rsid w:val="006C6FDB"/>
    <w:rsid w:val="006D279A"/>
    <w:rsid w:val="006D53A2"/>
    <w:rsid w:val="006D554B"/>
    <w:rsid w:val="006D656A"/>
    <w:rsid w:val="006D7A21"/>
    <w:rsid w:val="006E1BC8"/>
    <w:rsid w:val="006E431C"/>
    <w:rsid w:val="006E45D0"/>
    <w:rsid w:val="006E5713"/>
    <w:rsid w:val="006F1BAF"/>
    <w:rsid w:val="006F26E8"/>
    <w:rsid w:val="006F427C"/>
    <w:rsid w:val="006F5109"/>
    <w:rsid w:val="006F61FB"/>
    <w:rsid w:val="00701EA7"/>
    <w:rsid w:val="007040FF"/>
    <w:rsid w:val="007055DE"/>
    <w:rsid w:val="0070584A"/>
    <w:rsid w:val="00705BDB"/>
    <w:rsid w:val="00705D33"/>
    <w:rsid w:val="00706D72"/>
    <w:rsid w:val="00706F3C"/>
    <w:rsid w:val="0071064B"/>
    <w:rsid w:val="00714D46"/>
    <w:rsid w:val="00715BE9"/>
    <w:rsid w:val="00716E74"/>
    <w:rsid w:val="00717FAA"/>
    <w:rsid w:val="00720D58"/>
    <w:rsid w:val="00723104"/>
    <w:rsid w:val="007274D4"/>
    <w:rsid w:val="00727EDF"/>
    <w:rsid w:val="00727F7A"/>
    <w:rsid w:val="007300B1"/>
    <w:rsid w:val="00731680"/>
    <w:rsid w:val="00736E4F"/>
    <w:rsid w:val="00737E80"/>
    <w:rsid w:val="0074035A"/>
    <w:rsid w:val="00744B18"/>
    <w:rsid w:val="00744C49"/>
    <w:rsid w:val="00746D4B"/>
    <w:rsid w:val="00747DD7"/>
    <w:rsid w:val="00750117"/>
    <w:rsid w:val="00751113"/>
    <w:rsid w:val="00751A25"/>
    <w:rsid w:val="007534FD"/>
    <w:rsid w:val="0075659B"/>
    <w:rsid w:val="007567FD"/>
    <w:rsid w:val="0076037B"/>
    <w:rsid w:val="00760DC2"/>
    <w:rsid w:val="007610F8"/>
    <w:rsid w:val="00765F5E"/>
    <w:rsid w:val="007668AF"/>
    <w:rsid w:val="00766E00"/>
    <w:rsid w:val="00767628"/>
    <w:rsid w:val="007678EF"/>
    <w:rsid w:val="0077012D"/>
    <w:rsid w:val="007719B5"/>
    <w:rsid w:val="007752DE"/>
    <w:rsid w:val="007762A4"/>
    <w:rsid w:val="007770B2"/>
    <w:rsid w:val="00780889"/>
    <w:rsid w:val="00781780"/>
    <w:rsid w:val="00781C71"/>
    <w:rsid w:val="00784188"/>
    <w:rsid w:val="00784CDA"/>
    <w:rsid w:val="007870EE"/>
    <w:rsid w:val="007879A7"/>
    <w:rsid w:val="00791314"/>
    <w:rsid w:val="00794FE6"/>
    <w:rsid w:val="00795CD3"/>
    <w:rsid w:val="0079672E"/>
    <w:rsid w:val="00796E2A"/>
    <w:rsid w:val="007A08F3"/>
    <w:rsid w:val="007A0A87"/>
    <w:rsid w:val="007A192D"/>
    <w:rsid w:val="007A2366"/>
    <w:rsid w:val="007A3E91"/>
    <w:rsid w:val="007A4CD3"/>
    <w:rsid w:val="007A5EB1"/>
    <w:rsid w:val="007A728B"/>
    <w:rsid w:val="007B0F31"/>
    <w:rsid w:val="007B6287"/>
    <w:rsid w:val="007B6B0A"/>
    <w:rsid w:val="007C0E06"/>
    <w:rsid w:val="007C1000"/>
    <w:rsid w:val="007C1401"/>
    <w:rsid w:val="007C14C6"/>
    <w:rsid w:val="007C1A56"/>
    <w:rsid w:val="007C25F9"/>
    <w:rsid w:val="007C37EA"/>
    <w:rsid w:val="007C3A9A"/>
    <w:rsid w:val="007C63EA"/>
    <w:rsid w:val="007D0037"/>
    <w:rsid w:val="007D1C97"/>
    <w:rsid w:val="007D230F"/>
    <w:rsid w:val="007D7703"/>
    <w:rsid w:val="007E0061"/>
    <w:rsid w:val="007E16FA"/>
    <w:rsid w:val="007E2EB7"/>
    <w:rsid w:val="007E2F1E"/>
    <w:rsid w:val="007E5CCD"/>
    <w:rsid w:val="007E601D"/>
    <w:rsid w:val="007E626C"/>
    <w:rsid w:val="007E697F"/>
    <w:rsid w:val="007E6D80"/>
    <w:rsid w:val="007F1E2A"/>
    <w:rsid w:val="007F4D5C"/>
    <w:rsid w:val="007F5F48"/>
    <w:rsid w:val="00802ACC"/>
    <w:rsid w:val="00803E02"/>
    <w:rsid w:val="008051E5"/>
    <w:rsid w:val="00805393"/>
    <w:rsid w:val="00811875"/>
    <w:rsid w:val="00814199"/>
    <w:rsid w:val="0081520B"/>
    <w:rsid w:val="0081547C"/>
    <w:rsid w:val="00816D53"/>
    <w:rsid w:val="008174A7"/>
    <w:rsid w:val="00817DAD"/>
    <w:rsid w:val="00820E4F"/>
    <w:rsid w:val="008229D1"/>
    <w:rsid w:val="00824B4B"/>
    <w:rsid w:val="00824CE9"/>
    <w:rsid w:val="008300C4"/>
    <w:rsid w:val="008312CF"/>
    <w:rsid w:val="0083167F"/>
    <w:rsid w:val="008321CA"/>
    <w:rsid w:val="00833E9C"/>
    <w:rsid w:val="00835096"/>
    <w:rsid w:val="008356EB"/>
    <w:rsid w:val="00835774"/>
    <w:rsid w:val="00835884"/>
    <w:rsid w:val="0084072C"/>
    <w:rsid w:val="00841166"/>
    <w:rsid w:val="008422BA"/>
    <w:rsid w:val="00843D67"/>
    <w:rsid w:val="00843DA3"/>
    <w:rsid w:val="008471D0"/>
    <w:rsid w:val="0085078D"/>
    <w:rsid w:val="008514F6"/>
    <w:rsid w:val="00853293"/>
    <w:rsid w:val="00853AE2"/>
    <w:rsid w:val="00854DA1"/>
    <w:rsid w:val="008552F9"/>
    <w:rsid w:val="0085579C"/>
    <w:rsid w:val="00857056"/>
    <w:rsid w:val="00861805"/>
    <w:rsid w:val="008656FB"/>
    <w:rsid w:val="00866AA6"/>
    <w:rsid w:val="008676CD"/>
    <w:rsid w:val="00871E65"/>
    <w:rsid w:val="008725C0"/>
    <w:rsid w:val="0087335B"/>
    <w:rsid w:val="008742D8"/>
    <w:rsid w:val="00875188"/>
    <w:rsid w:val="008759D4"/>
    <w:rsid w:val="008768FD"/>
    <w:rsid w:val="00881193"/>
    <w:rsid w:val="00881C00"/>
    <w:rsid w:val="00883370"/>
    <w:rsid w:val="00886542"/>
    <w:rsid w:val="00890E71"/>
    <w:rsid w:val="008A2527"/>
    <w:rsid w:val="008A4277"/>
    <w:rsid w:val="008A5B7D"/>
    <w:rsid w:val="008A633D"/>
    <w:rsid w:val="008A771B"/>
    <w:rsid w:val="008B0AA6"/>
    <w:rsid w:val="008B4CAA"/>
    <w:rsid w:val="008B5597"/>
    <w:rsid w:val="008B6E2A"/>
    <w:rsid w:val="008C02D7"/>
    <w:rsid w:val="008C16B0"/>
    <w:rsid w:val="008C1EAE"/>
    <w:rsid w:val="008C388F"/>
    <w:rsid w:val="008C393E"/>
    <w:rsid w:val="008C6A44"/>
    <w:rsid w:val="008D0B1F"/>
    <w:rsid w:val="008D11A9"/>
    <w:rsid w:val="008D12EA"/>
    <w:rsid w:val="008D2FE9"/>
    <w:rsid w:val="008D733E"/>
    <w:rsid w:val="008E2913"/>
    <w:rsid w:val="008E585B"/>
    <w:rsid w:val="008E5960"/>
    <w:rsid w:val="008F17A3"/>
    <w:rsid w:val="008F1B24"/>
    <w:rsid w:val="008F2F0D"/>
    <w:rsid w:val="008F30EB"/>
    <w:rsid w:val="008F3BF2"/>
    <w:rsid w:val="008F5CF2"/>
    <w:rsid w:val="00900E97"/>
    <w:rsid w:val="00902973"/>
    <w:rsid w:val="0090336D"/>
    <w:rsid w:val="009039EB"/>
    <w:rsid w:val="00903B2E"/>
    <w:rsid w:val="00907257"/>
    <w:rsid w:val="00907B5B"/>
    <w:rsid w:val="0091496E"/>
    <w:rsid w:val="00915831"/>
    <w:rsid w:val="00916895"/>
    <w:rsid w:val="00916995"/>
    <w:rsid w:val="00916BF6"/>
    <w:rsid w:val="009205E7"/>
    <w:rsid w:val="00925AEA"/>
    <w:rsid w:val="00926745"/>
    <w:rsid w:val="00932441"/>
    <w:rsid w:val="00932C14"/>
    <w:rsid w:val="00933051"/>
    <w:rsid w:val="0093494F"/>
    <w:rsid w:val="0093498C"/>
    <w:rsid w:val="00934BD9"/>
    <w:rsid w:val="009364D0"/>
    <w:rsid w:val="009454FE"/>
    <w:rsid w:val="00945DCE"/>
    <w:rsid w:val="00947811"/>
    <w:rsid w:val="009514CC"/>
    <w:rsid w:val="009537DE"/>
    <w:rsid w:val="009541D6"/>
    <w:rsid w:val="009546DB"/>
    <w:rsid w:val="00955A06"/>
    <w:rsid w:val="00956EB5"/>
    <w:rsid w:val="00957076"/>
    <w:rsid w:val="00960691"/>
    <w:rsid w:val="00961234"/>
    <w:rsid w:val="009643C6"/>
    <w:rsid w:val="00974EF7"/>
    <w:rsid w:val="00974EFC"/>
    <w:rsid w:val="009774D9"/>
    <w:rsid w:val="009803F7"/>
    <w:rsid w:val="0098052E"/>
    <w:rsid w:val="0098286D"/>
    <w:rsid w:val="00985EA3"/>
    <w:rsid w:val="00986421"/>
    <w:rsid w:val="00991DC1"/>
    <w:rsid w:val="0099649B"/>
    <w:rsid w:val="00996CA4"/>
    <w:rsid w:val="00996CE6"/>
    <w:rsid w:val="009979F9"/>
    <w:rsid w:val="009A16C2"/>
    <w:rsid w:val="009A23E7"/>
    <w:rsid w:val="009A2A02"/>
    <w:rsid w:val="009A3A7B"/>
    <w:rsid w:val="009A7952"/>
    <w:rsid w:val="009B0767"/>
    <w:rsid w:val="009B3A2F"/>
    <w:rsid w:val="009B7EC5"/>
    <w:rsid w:val="009C28B8"/>
    <w:rsid w:val="009C412C"/>
    <w:rsid w:val="009C47C7"/>
    <w:rsid w:val="009C694C"/>
    <w:rsid w:val="009D027C"/>
    <w:rsid w:val="009D24A9"/>
    <w:rsid w:val="009D39B3"/>
    <w:rsid w:val="009D7A21"/>
    <w:rsid w:val="009E30C1"/>
    <w:rsid w:val="009E56D8"/>
    <w:rsid w:val="009E797D"/>
    <w:rsid w:val="009E7981"/>
    <w:rsid w:val="009F2398"/>
    <w:rsid w:val="009F2639"/>
    <w:rsid w:val="009F5196"/>
    <w:rsid w:val="009F7D6C"/>
    <w:rsid w:val="009F7F9D"/>
    <w:rsid w:val="00A003EA"/>
    <w:rsid w:val="00A0163C"/>
    <w:rsid w:val="00A02F3A"/>
    <w:rsid w:val="00A039D8"/>
    <w:rsid w:val="00A03CD2"/>
    <w:rsid w:val="00A04411"/>
    <w:rsid w:val="00A04929"/>
    <w:rsid w:val="00A05261"/>
    <w:rsid w:val="00A0588C"/>
    <w:rsid w:val="00A05E23"/>
    <w:rsid w:val="00A10941"/>
    <w:rsid w:val="00A11ADD"/>
    <w:rsid w:val="00A120A8"/>
    <w:rsid w:val="00A136B7"/>
    <w:rsid w:val="00A13771"/>
    <w:rsid w:val="00A17FBE"/>
    <w:rsid w:val="00A20E2C"/>
    <w:rsid w:val="00A211CF"/>
    <w:rsid w:val="00A22D73"/>
    <w:rsid w:val="00A23808"/>
    <w:rsid w:val="00A2414F"/>
    <w:rsid w:val="00A2729C"/>
    <w:rsid w:val="00A30E63"/>
    <w:rsid w:val="00A33263"/>
    <w:rsid w:val="00A34600"/>
    <w:rsid w:val="00A347A9"/>
    <w:rsid w:val="00A35B2A"/>
    <w:rsid w:val="00A36ADE"/>
    <w:rsid w:val="00A37176"/>
    <w:rsid w:val="00A420B8"/>
    <w:rsid w:val="00A45269"/>
    <w:rsid w:val="00A45AEE"/>
    <w:rsid w:val="00A4662A"/>
    <w:rsid w:val="00A469F8"/>
    <w:rsid w:val="00A47AAA"/>
    <w:rsid w:val="00A510BB"/>
    <w:rsid w:val="00A513FC"/>
    <w:rsid w:val="00A5173D"/>
    <w:rsid w:val="00A56EFC"/>
    <w:rsid w:val="00A57048"/>
    <w:rsid w:val="00A61D68"/>
    <w:rsid w:val="00A62F0D"/>
    <w:rsid w:val="00A638CF"/>
    <w:rsid w:val="00A64422"/>
    <w:rsid w:val="00A658F2"/>
    <w:rsid w:val="00A722FA"/>
    <w:rsid w:val="00A735F4"/>
    <w:rsid w:val="00A74AFD"/>
    <w:rsid w:val="00A74E1C"/>
    <w:rsid w:val="00A753ED"/>
    <w:rsid w:val="00A8320C"/>
    <w:rsid w:val="00A91373"/>
    <w:rsid w:val="00A91543"/>
    <w:rsid w:val="00A92AAB"/>
    <w:rsid w:val="00A93D66"/>
    <w:rsid w:val="00AA0966"/>
    <w:rsid w:val="00AA4052"/>
    <w:rsid w:val="00AA4CB7"/>
    <w:rsid w:val="00AA5C37"/>
    <w:rsid w:val="00AA69F2"/>
    <w:rsid w:val="00AA7627"/>
    <w:rsid w:val="00AA7AF5"/>
    <w:rsid w:val="00AB1A6B"/>
    <w:rsid w:val="00AB1F1E"/>
    <w:rsid w:val="00AB25B4"/>
    <w:rsid w:val="00AB368B"/>
    <w:rsid w:val="00AB3870"/>
    <w:rsid w:val="00AB7C1D"/>
    <w:rsid w:val="00AB7FC3"/>
    <w:rsid w:val="00AC0AA3"/>
    <w:rsid w:val="00AC0AF2"/>
    <w:rsid w:val="00AC26F8"/>
    <w:rsid w:val="00AC371C"/>
    <w:rsid w:val="00AC6CEF"/>
    <w:rsid w:val="00AD02D7"/>
    <w:rsid w:val="00AD0656"/>
    <w:rsid w:val="00AD16B7"/>
    <w:rsid w:val="00AD1FF1"/>
    <w:rsid w:val="00AD787D"/>
    <w:rsid w:val="00AD7EBE"/>
    <w:rsid w:val="00AE3444"/>
    <w:rsid w:val="00AE4F5D"/>
    <w:rsid w:val="00AE74D5"/>
    <w:rsid w:val="00AF03FA"/>
    <w:rsid w:val="00AF0644"/>
    <w:rsid w:val="00AF080A"/>
    <w:rsid w:val="00AF0C50"/>
    <w:rsid w:val="00AF2E8C"/>
    <w:rsid w:val="00AF5B62"/>
    <w:rsid w:val="00AF631A"/>
    <w:rsid w:val="00AF7B90"/>
    <w:rsid w:val="00B01F80"/>
    <w:rsid w:val="00B02985"/>
    <w:rsid w:val="00B03775"/>
    <w:rsid w:val="00B041E7"/>
    <w:rsid w:val="00B0439F"/>
    <w:rsid w:val="00B05400"/>
    <w:rsid w:val="00B10078"/>
    <w:rsid w:val="00B12AC5"/>
    <w:rsid w:val="00B12F51"/>
    <w:rsid w:val="00B13040"/>
    <w:rsid w:val="00B15F3B"/>
    <w:rsid w:val="00B21C61"/>
    <w:rsid w:val="00B23168"/>
    <w:rsid w:val="00B24A99"/>
    <w:rsid w:val="00B30007"/>
    <w:rsid w:val="00B30950"/>
    <w:rsid w:val="00B3239E"/>
    <w:rsid w:val="00B32559"/>
    <w:rsid w:val="00B32A7F"/>
    <w:rsid w:val="00B32F32"/>
    <w:rsid w:val="00B33097"/>
    <w:rsid w:val="00B3603F"/>
    <w:rsid w:val="00B37625"/>
    <w:rsid w:val="00B40F49"/>
    <w:rsid w:val="00B43BE1"/>
    <w:rsid w:val="00B504B2"/>
    <w:rsid w:val="00B51027"/>
    <w:rsid w:val="00B52AC3"/>
    <w:rsid w:val="00B53A4E"/>
    <w:rsid w:val="00B53D1C"/>
    <w:rsid w:val="00B57283"/>
    <w:rsid w:val="00B57E38"/>
    <w:rsid w:val="00B6159D"/>
    <w:rsid w:val="00B64090"/>
    <w:rsid w:val="00B66E00"/>
    <w:rsid w:val="00B700F7"/>
    <w:rsid w:val="00B7125E"/>
    <w:rsid w:val="00B72D3B"/>
    <w:rsid w:val="00B741D9"/>
    <w:rsid w:val="00B7446F"/>
    <w:rsid w:val="00B745A2"/>
    <w:rsid w:val="00B749C1"/>
    <w:rsid w:val="00B7601E"/>
    <w:rsid w:val="00B823DD"/>
    <w:rsid w:val="00B830A9"/>
    <w:rsid w:val="00B91915"/>
    <w:rsid w:val="00B9381D"/>
    <w:rsid w:val="00B94FF0"/>
    <w:rsid w:val="00B963B9"/>
    <w:rsid w:val="00BA07B6"/>
    <w:rsid w:val="00BA375B"/>
    <w:rsid w:val="00BA3E9B"/>
    <w:rsid w:val="00BA4D2F"/>
    <w:rsid w:val="00BA50C4"/>
    <w:rsid w:val="00BA599C"/>
    <w:rsid w:val="00BA5A36"/>
    <w:rsid w:val="00BA60B2"/>
    <w:rsid w:val="00BA6A84"/>
    <w:rsid w:val="00BA6AE3"/>
    <w:rsid w:val="00BA7561"/>
    <w:rsid w:val="00BA7720"/>
    <w:rsid w:val="00BA7D10"/>
    <w:rsid w:val="00BB1A50"/>
    <w:rsid w:val="00BB1CAB"/>
    <w:rsid w:val="00BB2079"/>
    <w:rsid w:val="00BB7578"/>
    <w:rsid w:val="00BB76F1"/>
    <w:rsid w:val="00BC08AB"/>
    <w:rsid w:val="00BC39AA"/>
    <w:rsid w:val="00BC3C1E"/>
    <w:rsid w:val="00BC58B9"/>
    <w:rsid w:val="00BC6164"/>
    <w:rsid w:val="00BC67F1"/>
    <w:rsid w:val="00BD300D"/>
    <w:rsid w:val="00BD3A0B"/>
    <w:rsid w:val="00BD3A2B"/>
    <w:rsid w:val="00BD4D68"/>
    <w:rsid w:val="00BD50AC"/>
    <w:rsid w:val="00BD66F6"/>
    <w:rsid w:val="00BD6DDD"/>
    <w:rsid w:val="00BD7147"/>
    <w:rsid w:val="00BD7CBD"/>
    <w:rsid w:val="00BE2606"/>
    <w:rsid w:val="00BE2920"/>
    <w:rsid w:val="00BE4965"/>
    <w:rsid w:val="00BE49DE"/>
    <w:rsid w:val="00BE6DE4"/>
    <w:rsid w:val="00BE7C1F"/>
    <w:rsid w:val="00BF4B39"/>
    <w:rsid w:val="00BF68FA"/>
    <w:rsid w:val="00C00A24"/>
    <w:rsid w:val="00C00D17"/>
    <w:rsid w:val="00C01C43"/>
    <w:rsid w:val="00C021F6"/>
    <w:rsid w:val="00C04C91"/>
    <w:rsid w:val="00C06698"/>
    <w:rsid w:val="00C07143"/>
    <w:rsid w:val="00C11FF3"/>
    <w:rsid w:val="00C1386B"/>
    <w:rsid w:val="00C14D3D"/>
    <w:rsid w:val="00C152D1"/>
    <w:rsid w:val="00C20F1C"/>
    <w:rsid w:val="00C22EDE"/>
    <w:rsid w:val="00C240F4"/>
    <w:rsid w:val="00C27AB2"/>
    <w:rsid w:val="00C36304"/>
    <w:rsid w:val="00C371B0"/>
    <w:rsid w:val="00C37887"/>
    <w:rsid w:val="00C37DA7"/>
    <w:rsid w:val="00C4042A"/>
    <w:rsid w:val="00C40ADC"/>
    <w:rsid w:val="00C41D1B"/>
    <w:rsid w:val="00C41E40"/>
    <w:rsid w:val="00C420A0"/>
    <w:rsid w:val="00C44CB0"/>
    <w:rsid w:val="00C4578C"/>
    <w:rsid w:val="00C50065"/>
    <w:rsid w:val="00C51900"/>
    <w:rsid w:val="00C52249"/>
    <w:rsid w:val="00C5324A"/>
    <w:rsid w:val="00C55495"/>
    <w:rsid w:val="00C5738C"/>
    <w:rsid w:val="00C6152E"/>
    <w:rsid w:val="00C61BE9"/>
    <w:rsid w:val="00C6482B"/>
    <w:rsid w:val="00C64B1B"/>
    <w:rsid w:val="00C67F36"/>
    <w:rsid w:val="00C718B2"/>
    <w:rsid w:val="00C73730"/>
    <w:rsid w:val="00C75DB5"/>
    <w:rsid w:val="00C8038E"/>
    <w:rsid w:val="00C80B84"/>
    <w:rsid w:val="00C81787"/>
    <w:rsid w:val="00C81944"/>
    <w:rsid w:val="00C82133"/>
    <w:rsid w:val="00C82EDE"/>
    <w:rsid w:val="00C83678"/>
    <w:rsid w:val="00C93B6C"/>
    <w:rsid w:val="00C942D7"/>
    <w:rsid w:val="00C9536B"/>
    <w:rsid w:val="00C958ED"/>
    <w:rsid w:val="00CA0A15"/>
    <w:rsid w:val="00CA1C82"/>
    <w:rsid w:val="00CA2CAB"/>
    <w:rsid w:val="00CA3ABB"/>
    <w:rsid w:val="00CA54E9"/>
    <w:rsid w:val="00CA784E"/>
    <w:rsid w:val="00CA7C4E"/>
    <w:rsid w:val="00CB432D"/>
    <w:rsid w:val="00CB4E72"/>
    <w:rsid w:val="00CB7729"/>
    <w:rsid w:val="00CC2513"/>
    <w:rsid w:val="00CC25C0"/>
    <w:rsid w:val="00CC2869"/>
    <w:rsid w:val="00CC4E29"/>
    <w:rsid w:val="00CC5F3A"/>
    <w:rsid w:val="00CC61F3"/>
    <w:rsid w:val="00CC70A5"/>
    <w:rsid w:val="00CC73D5"/>
    <w:rsid w:val="00CD1508"/>
    <w:rsid w:val="00CE3A1F"/>
    <w:rsid w:val="00CE4DC5"/>
    <w:rsid w:val="00CE4EC5"/>
    <w:rsid w:val="00CE5657"/>
    <w:rsid w:val="00CF105B"/>
    <w:rsid w:val="00CF229C"/>
    <w:rsid w:val="00CF4374"/>
    <w:rsid w:val="00CF4D70"/>
    <w:rsid w:val="00CF6115"/>
    <w:rsid w:val="00D0336B"/>
    <w:rsid w:val="00D03A8B"/>
    <w:rsid w:val="00D05CEC"/>
    <w:rsid w:val="00D068FF"/>
    <w:rsid w:val="00D10102"/>
    <w:rsid w:val="00D116ED"/>
    <w:rsid w:val="00D11A93"/>
    <w:rsid w:val="00D136A2"/>
    <w:rsid w:val="00D13765"/>
    <w:rsid w:val="00D160FF"/>
    <w:rsid w:val="00D16838"/>
    <w:rsid w:val="00D16AE3"/>
    <w:rsid w:val="00D17803"/>
    <w:rsid w:val="00D20556"/>
    <w:rsid w:val="00D21A8C"/>
    <w:rsid w:val="00D21B8E"/>
    <w:rsid w:val="00D2368F"/>
    <w:rsid w:val="00D24962"/>
    <w:rsid w:val="00D256E5"/>
    <w:rsid w:val="00D305B9"/>
    <w:rsid w:val="00D316F3"/>
    <w:rsid w:val="00D31F69"/>
    <w:rsid w:val="00D32FCC"/>
    <w:rsid w:val="00D33F1B"/>
    <w:rsid w:val="00D3529E"/>
    <w:rsid w:val="00D3719D"/>
    <w:rsid w:val="00D40654"/>
    <w:rsid w:val="00D434B2"/>
    <w:rsid w:val="00D459E4"/>
    <w:rsid w:val="00D4772B"/>
    <w:rsid w:val="00D479A7"/>
    <w:rsid w:val="00D47BDF"/>
    <w:rsid w:val="00D503D1"/>
    <w:rsid w:val="00D504D4"/>
    <w:rsid w:val="00D50C83"/>
    <w:rsid w:val="00D521B0"/>
    <w:rsid w:val="00D5353C"/>
    <w:rsid w:val="00D56A18"/>
    <w:rsid w:val="00D572D3"/>
    <w:rsid w:val="00D57510"/>
    <w:rsid w:val="00D577D1"/>
    <w:rsid w:val="00D5789F"/>
    <w:rsid w:val="00D62672"/>
    <w:rsid w:val="00D627FB"/>
    <w:rsid w:val="00D656A2"/>
    <w:rsid w:val="00D703C7"/>
    <w:rsid w:val="00D750BD"/>
    <w:rsid w:val="00D75DD4"/>
    <w:rsid w:val="00D767B4"/>
    <w:rsid w:val="00D805C2"/>
    <w:rsid w:val="00D82D75"/>
    <w:rsid w:val="00D83DA9"/>
    <w:rsid w:val="00D85194"/>
    <w:rsid w:val="00D87D1B"/>
    <w:rsid w:val="00D87D37"/>
    <w:rsid w:val="00D91905"/>
    <w:rsid w:val="00D92B52"/>
    <w:rsid w:val="00D94CD0"/>
    <w:rsid w:val="00D960FE"/>
    <w:rsid w:val="00DA0B28"/>
    <w:rsid w:val="00DA0E82"/>
    <w:rsid w:val="00DA35A8"/>
    <w:rsid w:val="00DA39C5"/>
    <w:rsid w:val="00DB2458"/>
    <w:rsid w:val="00DB2DDB"/>
    <w:rsid w:val="00DB4599"/>
    <w:rsid w:val="00DB5147"/>
    <w:rsid w:val="00DB6990"/>
    <w:rsid w:val="00DC14B5"/>
    <w:rsid w:val="00DC16B9"/>
    <w:rsid w:val="00DC2483"/>
    <w:rsid w:val="00DD0334"/>
    <w:rsid w:val="00DD137C"/>
    <w:rsid w:val="00DD17C2"/>
    <w:rsid w:val="00DD2004"/>
    <w:rsid w:val="00DD414A"/>
    <w:rsid w:val="00DD487D"/>
    <w:rsid w:val="00DD533A"/>
    <w:rsid w:val="00DD6611"/>
    <w:rsid w:val="00DD6CD8"/>
    <w:rsid w:val="00DD6D8D"/>
    <w:rsid w:val="00DD7DB5"/>
    <w:rsid w:val="00DE2276"/>
    <w:rsid w:val="00DE5263"/>
    <w:rsid w:val="00DE5481"/>
    <w:rsid w:val="00DE7B31"/>
    <w:rsid w:val="00DF00F2"/>
    <w:rsid w:val="00DF2C57"/>
    <w:rsid w:val="00DF30F7"/>
    <w:rsid w:val="00DF4975"/>
    <w:rsid w:val="00DF5BA5"/>
    <w:rsid w:val="00DF5DAE"/>
    <w:rsid w:val="00DF6B23"/>
    <w:rsid w:val="00E009E2"/>
    <w:rsid w:val="00E0372F"/>
    <w:rsid w:val="00E04D39"/>
    <w:rsid w:val="00E06BAD"/>
    <w:rsid w:val="00E06C1F"/>
    <w:rsid w:val="00E07CAF"/>
    <w:rsid w:val="00E07DBD"/>
    <w:rsid w:val="00E1002D"/>
    <w:rsid w:val="00E13080"/>
    <w:rsid w:val="00E150FC"/>
    <w:rsid w:val="00E15396"/>
    <w:rsid w:val="00E16CCD"/>
    <w:rsid w:val="00E21A69"/>
    <w:rsid w:val="00E220F0"/>
    <w:rsid w:val="00E22922"/>
    <w:rsid w:val="00E23099"/>
    <w:rsid w:val="00E24779"/>
    <w:rsid w:val="00E2626A"/>
    <w:rsid w:val="00E31338"/>
    <w:rsid w:val="00E321B0"/>
    <w:rsid w:val="00E3361E"/>
    <w:rsid w:val="00E33BC5"/>
    <w:rsid w:val="00E41E3C"/>
    <w:rsid w:val="00E43876"/>
    <w:rsid w:val="00E44E01"/>
    <w:rsid w:val="00E453EB"/>
    <w:rsid w:val="00E46E3D"/>
    <w:rsid w:val="00E476B4"/>
    <w:rsid w:val="00E50986"/>
    <w:rsid w:val="00E51152"/>
    <w:rsid w:val="00E51D7B"/>
    <w:rsid w:val="00E5773E"/>
    <w:rsid w:val="00E578CA"/>
    <w:rsid w:val="00E61273"/>
    <w:rsid w:val="00E61643"/>
    <w:rsid w:val="00E63DAD"/>
    <w:rsid w:val="00E6565B"/>
    <w:rsid w:val="00E6792D"/>
    <w:rsid w:val="00E75E68"/>
    <w:rsid w:val="00E8092C"/>
    <w:rsid w:val="00E8393D"/>
    <w:rsid w:val="00E83EE4"/>
    <w:rsid w:val="00E85620"/>
    <w:rsid w:val="00E86982"/>
    <w:rsid w:val="00E86AD2"/>
    <w:rsid w:val="00E92886"/>
    <w:rsid w:val="00E929C5"/>
    <w:rsid w:val="00E95956"/>
    <w:rsid w:val="00E9601E"/>
    <w:rsid w:val="00EA0B6E"/>
    <w:rsid w:val="00EA10E0"/>
    <w:rsid w:val="00EA21D8"/>
    <w:rsid w:val="00EA38E5"/>
    <w:rsid w:val="00EA4449"/>
    <w:rsid w:val="00EA50FF"/>
    <w:rsid w:val="00EA5907"/>
    <w:rsid w:val="00EB0121"/>
    <w:rsid w:val="00EB1233"/>
    <w:rsid w:val="00EB1A36"/>
    <w:rsid w:val="00EB1D03"/>
    <w:rsid w:val="00EB4C0A"/>
    <w:rsid w:val="00EB55CC"/>
    <w:rsid w:val="00EB5E64"/>
    <w:rsid w:val="00EC18DE"/>
    <w:rsid w:val="00EC1946"/>
    <w:rsid w:val="00EC1B82"/>
    <w:rsid w:val="00EC466B"/>
    <w:rsid w:val="00EC4A39"/>
    <w:rsid w:val="00EC687E"/>
    <w:rsid w:val="00ED16A7"/>
    <w:rsid w:val="00ED2058"/>
    <w:rsid w:val="00ED3F66"/>
    <w:rsid w:val="00ED4FA9"/>
    <w:rsid w:val="00ED56E2"/>
    <w:rsid w:val="00ED5D90"/>
    <w:rsid w:val="00ED720A"/>
    <w:rsid w:val="00EE028A"/>
    <w:rsid w:val="00EE1A91"/>
    <w:rsid w:val="00EE3B50"/>
    <w:rsid w:val="00EE5482"/>
    <w:rsid w:val="00EE57DE"/>
    <w:rsid w:val="00EE6824"/>
    <w:rsid w:val="00EF1797"/>
    <w:rsid w:val="00EF1EB4"/>
    <w:rsid w:val="00EF2769"/>
    <w:rsid w:val="00EF2B60"/>
    <w:rsid w:val="00EF2D28"/>
    <w:rsid w:val="00EF5A62"/>
    <w:rsid w:val="00EF7131"/>
    <w:rsid w:val="00F06EB1"/>
    <w:rsid w:val="00F104BC"/>
    <w:rsid w:val="00F12422"/>
    <w:rsid w:val="00F12DA1"/>
    <w:rsid w:val="00F14648"/>
    <w:rsid w:val="00F16437"/>
    <w:rsid w:val="00F207EC"/>
    <w:rsid w:val="00F23325"/>
    <w:rsid w:val="00F255F2"/>
    <w:rsid w:val="00F25F47"/>
    <w:rsid w:val="00F26788"/>
    <w:rsid w:val="00F34E63"/>
    <w:rsid w:val="00F37E90"/>
    <w:rsid w:val="00F43260"/>
    <w:rsid w:val="00F43955"/>
    <w:rsid w:val="00F45B02"/>
    <w:rsid w:val="00F51A37"/>
    <w:rsid w:val="00F55BD0"/>
    <w:rsid w:val="00F607E2"/>
    <w:rsid w:val="00F64791"/>
    <w:rsid w:val="00F64BEE"/>
    <w:rsid w:val="00F64F2F"/>
    <w:rsid w:val="00F659C7"/>
    <w:rsid w:val="00F6796D"/>
    <w:rsid w:val="00F70525"/>
    <w:rsid w:val="00F74935"/>
    <w:rsid w:val="00F753A5"/>
    <w:rsid w:val="00F75487"/>
    <w:rsid w:val="00F76D3C"/>
    <w:rsid w:val="00F77994"/>
    <w:rsid w:val="00F81E47"/>
    <w:rsid w:val="00F82A65"/>
    <w:rsid w:val="00F834AF"/>
    <w:rsid w:val="00F83B42"/>
    <w:rsid w:val="00F848EC"/>
    <w:rsid w:val="00F84E2A"/>
    <w:rsid w:val="00F85924"/>
    <w:rsid w:val="00F9168E"/>
    <w:rsid w:val="00F918BA"/>
    <w:rsid w:val="00FA0214"/>
    <w:rsid w:val="00FA77E2"/>
    <w:rsid w:val="00FB05F5"/>
    <w:rsid w:val="00FB0FED"/>
    <w:rsid w:val="00FB5357"/>
    <w:rsid w:val="00FB6B08"/>
    <w:rsid w:val="00FB7371"/>
    <w:rsid w:val="00FC2FA3"/>
    <w:rsid w:val="00FC4458"/>
    <w:rsid w:val="00FC493A"/>
    <w:rsid w:val="00FC5B27"/>
    <w:rsid w:val="00FC709C"/>
    <w:rsid w:val="00FC7CF9"/>
    <w:rsid w:val="00FD0479"/>
    <w:rsid w:val="00FD0A18"/>
    <w:rsid w:val="00FD322C"/>
    <w:rsid w:val="00FD3B44"/>
    <w:rsid w:val="00FD67D5"/>
    <w:rsid w:val="00FD7CF5"/>
    <w:rsid w:val="00FE3456"/>
    <w:rsid w:val="00FE3DE8"/>
    <w:rsid w:val="00FE54A0"/>
    <w:rsid w:val="00FF1234"/>
    <w:rsid w:val="00FF1990"/>
    <w:rsid w:val="00FF1E06"/>
    <w:rsid w:val="00FF2DC2"/>
    <w:rsid w:val="00FF2DE9"/>
    <w:rsid w:val="00FF39A0"/>
    <w:rsid w:val="00FF4277"/>
    <w:rsid w:val="00FF4BC9"/>
    <w:rsid w:val="00FF50A0"/>
    <w:rsid w:val="00FF6FD8"/>
    <w:rsid w:val="00FF7EE9"/>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E770134"/>
  <w15:docId w15:val="{573EC219-CF9E-42F9-A3D8-77B3BD8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8728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18728F"/>
    <w:pPr>
      <w:tabs>
        <w:tab w:val="decimal" w:pos="360"/>
      </w:tabs>
    </w:pPr>
    <w:rPr>
      <w:rFonts w:eastAsia="Times New Roman"/>
    </w:rPr>
  </w:style>
  <w:style w:type="paragraph" w:styleId="FootnoteText">
    <w:name w:val="footnote text"/>
    <w:basedOn w:val="Normal"/>
    <w:link w:val="FootnoteTextChar"/>
    <w:uiPriority w:val="99"/>
    <w:unhideWhenUsed/>
    <w:rsid w:val="0018728F"/>
    <w:pPr>
      <w:spacing w:after="0" w:line="240" w:lineRule="auto"/>
    </w:pPr>
    <w:rPr>
      <w:rFonts w:eastAsia="Times New Roman"/>
      <w:sz w:val="20"/>
      <w:szCs w:val="20"/>
    </w:rPr>
  </w:style>
  <w:style w:type="character" w:customStyle="1" w:styleId="FootnoteTextChar">
    <w:name w:val="Footnote Text Char"/>
    <w:link w:val="FootnoteText"/>
    <w:uiPriority w:val="99"/>
    <w:rsid w:val="0018728F"/>
    <w:rPr>
      <w:rFonts w:eastAsia="Times New Roman"/>
      <w:sz w:val="20"/>
      <w:szCs w:val="20"/>
    </w:rPr>
  </w:style>
  <w:style w:type="character" w:styleId="SubtleEmphasis">
    <w:name w:val="Subtle Emphasis"/>
    <w:uiPriority w:val="19"/>
    <w:qFormat/>
    <w:rsid w:val="0018728F"/>
    <w:rPr>
      <w:rFonts w:eastAsia="Times New Roman" w:cs="Times New Roman"/>
      <w:bCs w:val="0"/>
      <w:i/>
      <w:iCs/>
      <w:color w:val="808080"/>
      <w:szCs w:val="22"/>
      <w:lang w:val="en-US"/>
    </w:rPr>
  </w:style>
  <w:style w:type="table" w:styleId="MediumShading2-Accent5">
    <w:name w:val="Medium Shading 2 Accent 5"/>
    <w:basedOn w:val="TableNormal"/>
    <w:uiPriority w:val="64"/>
    <w:rsid w:val="0018728F"/>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7"/>
  </w:style>
  <w:style w:type="paragraph" w:styleId="Footer">
    <w:name w:val="footer"/>
    <w:basedOn w:val="Normal"/>
    <w:link w:val="FooterChar"/>
    <w:uiPriority w:val="99"/>
    <w:unhideWhenUsed/>
    <w:rsid w:val="00F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7"/>
  </w:style>
  <w:style w:type="paragraph" w:styleId="BalloonText">
    <w:name w:val="Balloon Text"/>
    <w:basedOn w:val="Normal"/>
    <w:link w:val="BalloonTextChar"/>
    <w:uiPriority w:val="99"/>
    <w:semiHidden/>
    <w:unhideWhenUsed/>
    <w:rsid w:val="00FC5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B27"/>
    <w:rPr>
      <w:rFonts w:ascii="Tahoma" w:hAnsi="Tahoma" w:cs="Tahoma"/>
      <w:sz w:val="16"/>
      <w:szCs w:val="16"/>
    </w:rPr>
  </w:style>
  <w:style w:type="character" w:styleId="CommentReference">
    <w:name w:val="annotation reference"/>
    <w:semiHidden/>
    <w:rsid w:val="0093498C"/>
    <w:rPr>
      <w:sz w:val="16"/>
      <w:szCs w:val="16"/>
    </w:rPr>
  </w:style>
  <w:style w:type="paragraph" w:styleId="CommentText">
    <w:name w:val="annotation text"/>
    <w:basedOn w:val="Normal"/>
    <w:semiHidden/>
    <w:rsid w:val="0093498C"/>
    <w:rPr>
      <w:sz w:val="20"/>
      <w:szCs w:val="20"/>
    </w:rPr>
  </w:style>
  <w:style w:type="paragraph" w:styleId="CommentSubject">
    <w:name w:val="annotation subject"/>
    <w:basedOn w:val="CommentText"/>
    <w:next w:val="CommentText"/>
    <w:semiHidden/>
    <w:rsid w:val="0093498C"/>
    <w:rPr>
      <w:b/>
      <w:bCs/>
    </w:rPr>
  </w:style>
  <w:style w:type="character" w:styleId="Hyperlink">
    <w:name w:val="Hyperlink"/>
    <w:rsid w:val="00B13040"/>
    <w:rPr>
      <w:color w:val="0000FF"/>
      <w:u w:val="single"/>
    </w:rPr>
  </w:style>
  <w:style w:type="character" w:customStyle="1" w:styleId="strikethroughprice21">
    <w:name w:val="strikethroughprice21"/>
    <w:basedOn w:val="DefaultParagraphFont"/>
    <w:rsid w:val="001506DD"/>
    <w:rPr>
      <w:b/>
      <w:bCs/>
      <w:strike/>
      <w:color w:val="666666"/>
    </w:rPr>
  </w:style>
  <w:style w:type="character" w:customStyle="1" w:styleId="discountprice22">
    <w:name w:val="discountprice22"/>
    <w:basedOn w:val="DefaultParagraphFont"/>
    <w:rsid w:val="001506DD"/>
    <w:rPr>
      <w:b/>
      <w:bCs/>
      <w:color w:val="990000"/>
    </w:rPr>
  </w:style>
  <w:style w:type="character" w:customStyle="1" w:styleId="productlistsize">
    <w:name w:val="productlistsize"/>
    <w:basedOn w:val="DefaultParagraphFont"/>
    <w:rsid w:val="004E02B3"/>
  </w:style>
  <w:style w:type="character" w:styleId="FollowedHyperlink">
    <w:name w:val="FollowedHyperlink"/>
    <w:basedOn w:val="DefaultParagraphFont"/>
    <w:uiPriority w:val="99"/>
    <w:semiHidden/>
    <w:unhideWhenUsed/>
    <w:rsid w:val="002B40CC"/>
    <w:rPr>
      <w:color w:val="800080" w:themeColor="followedHyperlink"/>
      <w:u w:val="single"/>
    </w:rPr>
  </w:style>
  <w:style w:type="character" w:customStyle="1" w:styleId="qa-eols-productisbn">
    <w:name w:val="qa-eols-productisbn"/>
    <w:basedOn w:val="DefaultParagraphFont"/>
    <w:rsid w:val="0005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5872">
      <w:bodyDiv w:val="1"/>
      <w:marLeft w:val="0"/>
      <w:marRight w:val="0"/>
      <w:marTop w:val="0"/>
      <w:marBottom w:val="0"/>
      <w:divBdr>
        <w:top w:val="none" w:sz="0" w:space="0" w:color="auto"/>
        <w:left w:val="none" w:sz="0" w:space="0" w:color="auto"/>
        <w:bottom w:val="none" w:sz="0" w:space="0" w:color="auto"/>
        <w:right w:val="none" w:sz="0" w:space="0" w:color="auto"/>
      </w:divBdr>
      <w:divsChild>
        <w:div w:id="481045007">
          <w:marLeft w:val="0"/>
          <w:marRight w:val="0"/>
          <w:marTop w:val="0"/>
          <w:marBottom w:val="0"/>
          <w:divBdr>
            <w:top w:val="none" w:sz="0" w:space="0" w:color="auto"/>
            <w:left w:val="none" w:sz="0" w:space="0" w:color="auto"/>
            <w:bottom w:val="none" w:sz="0" w:space="0" w:color="auto"/>
            <w:right w:val="none" w:sz="0" w:space="0" w:color="auto"/>
          </w:divBdr>
          <w:divsChild>
            <w:div w:id="1015035695">
              <w:marLeft w:val="0"/>
              <w:marRight w:val="0"/>
              <w:marTop w:val="0"/>
              <w:marBottom w:val="0"/>
              <w:divBdr>
                <w:top w:val="none" w:sz="0" w:space="0" w:color="auto"/>
                <w:left w:val="none" w:sz="0" w:space="0" w:color="auto"/>
                <w:bottom w:val="none" w:sz="0" w:space="0" w:color="auto"/>
                <w:right w:val="none" w:sz="0" w:space="0" w:color="auto"/>
              </w:divBdr>
              <w:divsChild>
                <w:div w:id="506166686">
                  <w:marLeft w:val="-150"/>
                  <w:marRight w:val="0"/>
                  <w:marTop w:val="0"/>
                  <w:marBottom w:val="0"/>
                  <w:divBdr>
                    <w:top w:val="none" w:sz="0" w:space="0" w:color="auto"/>
                    <w:left w:val="none" w:sz="0" w:space="0" w:color="auto"/>
                    <w:bottom w:val="none" w:sz="0" w:space="0" w:color="auto"/>
                    <w:right w:val="none" w:sz="0" w:space="0" w:color="auto"/>
                  </w:divBdr>
                  <w:divsChild>
                    <w:div w:id="434057834">
                      <w:marLeft w:val="0"/>
                      <w:marRight w:val="0"/>
                      <w:marTop w:val="450"/>
                      <w:marBottom w:val="0"/>
                      <w:divBdr>
                        <w:top w:val="none" w:sz="0" w:space="0" w:color="auto"/>
                        <w:left w:val="none" w:sz="0" w:space="0" w:color="auto"/>
                        <w:bottom w:val="none" w:sz="0" w:space="0" w:color="auto"/>
                        <w:right w:val="none" w:sz="0" w:space="0" w:color="auto"/>
                      </w:divBdr>
                      <w:divsChild>
                        <w:div w:id="957495571">
                          <w:marLeft w:val="-150"/>
                          <w:marRight w:val="0"/>
                          <w:marTop w:val="0"/>
                          <w:marBottom w:val="0"/>
                          <w:divBdr>
                            <w:top w:val="none" w:sz="0" w:space="0" w:color="auto"/>
                            <w:left w:val="none" w:sz="0" w:space="0" w:color="auto"/>
                            <w:bottom w:val="none" w:sz="0" w:space="0" w:color="auto"/>
                            <w:right w:val="none" w:sz="0" w:space="0" w:color="auto"/>
                          </w:divBdr>
                          <w:divsChild>
                            <w:div w:id="103110293">
                              <w:marLeft w:val="0"/>
                              <w:marRight w:val="0"/>
                              <w:marTop w:val="0"/>
                              <w:marBottom w:val="0"/>
                              <w:divBdr>
                                <w:top w:val="none" w:sz="0" w:space="0" w:color="auto"/>
                                <w:left w:val="none" w:sz="0" w:space="0" w:color="auto"/>
                                <w:bottom w:val="none" w:sz="0" w:space="0" w:color="auto"/>
                                <w:right w:val="none" w:sz="0" w:space="0" w:color="auto"/>
                              </w:divBdr>
                              <w:divsChild>
                                <w:div w:id="886532951">
                                  <w:marLeft w:val="0"/>
                                  <w:marRight w:val="0"/>
                                  <w:marTop w:val="0"/>
                                  <w:marBottom w:val="150"/>
                                  <w:divBdr>
                                    <w:top w:val="none" w:sz="0" w:space="0" w:color="auto"/>
                                    <w:left w:val="none" w:sz="0" w:space="0" w:color="auto"/>
                                    <w:bottom w:val="none" w:sz="0" w:space="0" w:color="auto"/>
                                    <w:right w:val="none" w:sz="0" w:space="0" w:color="auto"/>
                                  </w:divBdr>
                                  <w:divsChild>
                                    <w:div w:id="1824925540">
                                      <w:marLeft w:val="0"/>
                                      <w:marRight w:val="0"/>
                                      <w:marTop w:val="0"/>
                                      <w:marBottom w:val="0"/>
                                      <w:divBdr>
                                        <w:top w:val="none" w:sz="0" w:space="0" w:color="auto"/>
                                        <w:left w:val="none" w:sz="0" w:space="0" w:color="auto"/>
                                        <w:bottom w:val="none" w:sz="0" w:space="0" w:color="auto"/>
                                        <w:right w:val="none" w:sz="0" w:space="0" w:color="auto"/>
                                      </w:divBdr>
                                      <w:divsChild>
                                        <w:div w:id="768354730">
                                          <w:marLeft w:val="0"/>
                                          <w:marRight w:val="0"/>
                                          <w:marTop w:val="0"/>
                                          <w:marBottom w:val="0"/>
                                          <w:divBdr>
                                            <w:top w:val="none" w:sz="0" w:space="0" w:color="auto"/>
                                            <w:left w:val="none" w:sz="0" w:space="0" w:color="auto"/>
                                            <w:bottom w:val="none" w:sz="0" w:space="0" w:color="auto"/>
                                            <w:right w:val="none" w:sz="0" w:space="0" w:color="auto"/>
                                          </w:divBdr>
                                        </w:div>
                                        <w:div w:id="1811091716">
                                          <w:marLeft w:val="0"/>
                                          <w:marRight w:val="0"/>
                                          <w:marTop w:val="0"/>
                                          <w:marBottom w:val="0"/>
                                          <w:divBdr>
                                            <w:top w:val="none" w:sz="0" w:space="0" w:color="auto"/>
                                            <w:left w:val="none" w:sz="0" w:space="0" w:color="auto"/>
                                            <w:bottom w:val="none" w:sz="0" w:space="0" w:color="auto"/>
                                            <w:right w:val="none" w:sz="0" w:space="0" w:color="auto"/>
                                          </w:divBdr>
                                        </w:div>
                                        <w:div w:id="1351836148">
                                          <w:marLeft w:val="0"/>
                                          <w:marRight w:val="0"/>
                                          <w:marTop w:val="75"/>
                                          <w:marBottom w:val="75"/>
                                          <w:divBdr>
                                            <w:top w:val="none" w:sz="0" w:space="0" w:color="auto"/>
                                            <w:left w:val="none" w:sz="0" w:space="0" w:color="auto"/>
                                            <w:bottom w:val="none" w:sz="0" w:space="0" w:color="auto"/>
                                            <w:right w:val="none" w:sz="0" w:space="0" w:color="auto"/>
                                          </w:divBdr>
                                        </w:div>
                                        <w:div w:id="52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011130">
      <w:bodyDiv w:val="1"/>
      <w:marLeft w:val="0"/>
      <w:marRight w:val="0"/>
      <w:marTop w:val="0"/>
      <w:marBottom w:val="0"/>
      <w:divBdr>
        <w:top w:val="none" w:sz="0" w:space="0" w:color="auto"/>
        <w:left w:val="none" w:sz="0" w:space="0" w:color="auto"/>
        <w:bottom w:val="none" w:sz="0" w:space="0" w:color="auto"/>
        <w:right w:val="none" w:sz="0" w:space="0" w:color="auto"/>
      </w:divBdr>
    </w:div>
    <w:div w:id="307587752">
      <w:bodyDiv w:val="1"/>
      <w:marLeft w:val="0"/>
      <w:marRight w:val="0"/>
      <w:marTop w:val="0"/>
      <w:marBottom w:val="0"/>
      <w:divBdr>
        <w:top w:val="none" w:sz="0" w:space="0" w:color="auto"/>
        <w:left w:val="none" w:sz="0" w:space="0" w:color="auto"/>
        <w:bottom w:val="none" w:sz="0" w:space="0" w:color="auto"/>
        <w:right w:val="none" w:sz="0" w:space="0" w:color="auto"/>
      </w:divBdr>
      <w:divsChild>
        <w:div w:id="1072393070">
          <w:marLeft w:val="0"/>
          <w:marRight w:val="0"/>
          <w:marTop w:val="0"/>
          <w:marBottom w:val="0"/>
          <w:divBdr>
            <w:top w:val="none" w:sz="0" w:space="0" w:color="auto"/>
            <w:left w:val="none" w:sz="0" w:space="0" w:color="auto"/>
            <w:bottom w:val="none" w:sz="0" w:space="0" w:color="auto"/>
            <w:right w:val="none" w:sz="0" w:space="0" w:color="auto"/>
          </w:divBdr>
          <w:divsChild>
            <w:div w:id="1737387464">
              <w:marLeft w:val="0"/>
              <w:marRight w:val="0"/>
              <w:marTop w:val="0"/>
              <w:marBottom w:val="0"/>
              <w:divBdr>
                <w:top w:val="none" w:sz="0" w:space="0" w:color="auto"/>
                <w:left w:val="none" w:sz="0" w:space="0" w:color="auto"/>
                <w:bottom w:val="none" w:sz="0" w:space="0" w:color="auto"/>
                <w:right w:val="none" w:sz="0" w:space="0" w:color="auto"/>
              </w:divBdr>
              <w:divsChild>
                <w:div w:id="406850914">
                  <w:marLeft w:val="-150"/>
                  <w:marRight w:val="0"/>
                  <w:marTop w:val="0"/>
                  <w:marBottom w:val="0"/>
                  <w:divBdr>
                    <w:top w:val="none" w:sz="0" w:space="0" w:color="auto"/>
                    <w:left w:val="none" w:sz="0" w:space="0" w:color="auto"/>
                    <w:bottom w:val="none" w:sz="0" w:space="0" w:color="auto"/>
                    <w:right w:val="none" w:sz="0" w:space="0" w:color="auto"/>
                  </w:divBdr>
                  <w:divsChild>
                    <w:div w:id="2111311316">
                      <w:marLeft w:val="0"/>
                      <w:marRight w:val="0"/>
                      <w:marTop w:val="450"/>
                      <w:marBottom w:val="0"/>
                      <w:divBdr>
                        <w:top w:val="none" w:sz="0" w:space="0" w:color="auto"/>
                        <w:left w:val="none" w:sz="0" w:space="0" w:color="auto"/>
                        <w:bottom w:val="none" w:sz="0" w:space="0" w:color="auto"/>
                        <w:right w:val="none" w:sz="0" w:space="0" w:color="auto"/>
                      </w:divBdr>
                      <w:divsChild>
                        <w:div w:id="1136409337">
                          <w:marLeft w:val="-150"/>
                          <w:marRight w:val="0"/>
                          <w:marTop w:val="0"/>
                          <w:marBottom w:val="0"/>
                          <w:divBdr>
                            <w:top w:val="none" w:sz="0" w:space="0" w:color="auto"/>
                            <w:left w:val="none" w:sz="0" w:space="0" w:color="auto"/>
                            <w:bottom w:val="none" w:sz="0" w:space="0" w:color="auto"/>
                            <w:right w:val="none" w:sz="0" w:space="0" w:color="auto"/>
                          </w:divBdr>
                          <w:divsChild>
                            <w:div w:id="1160537794">
                              <w:marLeft w:val="0"/>
                              <w:marRight w:val="0"/>
                              <w:marTop w:val="0"/>
                              <w:marBottom w:val="0"/>
                              <w:divBdr>
                                <w:top w:val="none" w:sz="0" w:space="0" w:color="auto"/>
                                <w:left w:val="none" w:sz="0" w:space="0" w:color="auto"/>
                                <w:bottom w:val="none" w:sz="0" w:space="0" w:color="auto"/>
                                <w:right w:val="none" w:sz="0" w:space="0" w:color="auto"/>
                              </w:divBdr>
                              <w:divsChild>
                                <w:div w:id="671108697">
                                  <w:marLeft w:val="0"/>
                                  <w:marRight w:val="0"/>
                                  <w:marTop w:val="0"/>
                                  <w:marBottom w:val="150"/>
                                  <w:divBdr>
                                    <w:top w:val="none" w:sz="0" w:space="0" w:color="auto"/>
                                    <w:left w:val="none" w:sz="0" w:space="0" w:color="auto"/>
                                    <w:bottom w:val="none" w:sz="0" w:space="0" w:color="auto"/>
                                    <w:right w:val="none" w:sz="0" w:space="0" w:color="auto"/>
                                  </w:divBdr>
                                  <w:divsChild>
                                    <w:div w:id="1047340456">
                                      <w:marLeft w:val="0"/>
                                      <w:marRight w:val="0"/>
                                      <w:marTop w:val="0"/>
                                      <w:marBottom w:val="0"/>
                                      <w:divBdr>
                                        <w:top w:val="none" w:sz="0" w:space="0" w:color="auto"/>
                                        <w:left w:val="none" w:sz="0" w:space="0" w:color="auto"/>
                                        <w:bottom w:val="none" w:sz="0" w:space="0" w:color="auto"/>
                                        <w:right w:val="none" w:sz="0" w:space="0" w:color="auto"/>
                                      </w:divBdr>
                                      <w:divsChild>
                                        <w:div w:id="1303071943">
                                          <w:marLeft w:val="0"/>
                                          <w:marRight w:val="0"/>
                                          <w:marTop w:val="0"/>
                                          <w:marBottom w:val="0"/>
                                          <w:divBdr>
                                            <w:top w:val="none" w:sz="0" w:space="0" w:color="auto"/>
                                            <w:left w:val="none" w:sz="0" w:space="0" w:color="auto"/>
                                            <w:bottom w:val="none" w:sz="0" w:space="0" w:color="auto"/>
                                            <w:right w:val="none" w:sz="0" w:space="0" w:color="auto"/>
                                          </w:divBdr>
                                        </w:div>
                                        <w:div w:id="2073037811">
                                          <w:marLeft w:val="0"/>
                                          <w:marRight w:val="0"/>
                                          <w:marTop w:val="0"/>
                                          <w:marBottom w:val="0"/>
                                          <w:divBdr>
                                            <w:top w:val="none" w:sz="0" w:space="0" w:color="auto"/>
                                            <w:left w:val="none" w:sz="0" w:space="0" w:color="auto"/>
                                            <w:bottom w:val="none" w:sz="0" w:space="0" w:color="auto"/>
                                            <w:right w:val="none" w:sz="0" w:space="0" w:color="auto"/>
                                          </w:divBdr>
                                        </w:div>
                                        <w:div w:id="1897207083">
                                          <w:marLeft w:val="0"/>
                                          <w:marRight w:val="0"/>
                                          <w:marTop w:val="75"/>
                                          <w:marBottom w:val="75"/>
                                          <w:divBdr>
                                            <w:top w:val="none" w:sz="0" w:space="0" w:color="auto"/>
                                            <w:left w:val="none" w:sz="0" w:space="0" w:color="auto"/>
                                            <w:bottom w:val="none" w:sz="0" w:space="0" w:color="auto"/>
                                            <w:right w:val="none" w:sz="0" w:space="0" w:color="auto"/>
                                          </w:divBdr>
                                        </w:div>
                                        <w:div w:id="525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1892">
      <w:bodyDiv w:val="1"/>
      <w:marLeft w:val="0"/>
      <w:marRight w:val="0"/>
      <w:marTop w:val="0"/>
      <w:marBottom w:val="0"/>
      <w:divBdr>
        <w:top w:val="none" w:sz="0" w:space="0" w:color="auto"/>
        <w:left w:val="none" w:sz="0" w:space="0" w:color="auto"/>
        <w:bottom w:val="none" w:sz="0" w:space="0" w:color="auto"/>
        <w:right w:val="none" w:sz="0" w:space="0" w:color="auto"/>
      </w:divBdr>
      <w:divsChild>
        <w:div w:id="783958145">
          <w:marLeft w:val="0"/>
          <w:marRight w:val="0"/>
          <w:marTop w:val="0"/>
          <w:marBottom w:val="0"/>
          <w:divBdr>
            <w:top w:val="none" w:sz="0" w:space="0" w:color="auto"/>
            <w:left w:val="none" w:sz="0" w:space="0" w:color="auto"/>
            <w:bottom w:val="none" w:sz="0" w:space="0" w:color="auto"/>
            <w:right w:val="none" w:sz="0" w:space="0" w:color="auto"/>
          </w:divBdr>
          <w:divsChild>
            <w:div w:id="9988668">
              <w:marLeft w:val="0"/>
              <w:marRight w:val="0"/>
              <w:marTop w:val="0"/>
              <w:marBottom w:val="0"/>
              <w:divBdr>
                <w:top w:val="none" w:sz="0" w:space="0" w:color="auto"/>
                <w:left w:val="none" w:sz="0" w:space="0" w:color="auto"/>
                <w:bottom w:val="none" w:sz="0" w:space="0" w:color="auto"/>
                <w:right w:val="none" w:sz="0" w:space="0" w:color="auto"/>
              </w:divBdr>
              <w:divsChild>
                <w:div w:id="1444031708">
                  <w:marLeft w:val="-150"/>
                  <w:marRight w:val="0"/>
                  <w:marTop w:val="0"/>
                  <w:marBottom w:val="0"/>
                  <w:divBdr>
                    <w:top w:val="none" w:sz="0" w:space="0" w:color="auto"/>
                    <w:left w:val="none" w:sz="0" w:space="0" w:color="auto"/>
                    <w:bottom w:val="none" w:sz="0" w:space="0" w:color="auto"/>
                    <w:right w:val="none" w:sz="0" w:space="0" w:color="auto"/>
                  </w:divBdr>
                  <w:divsChild>
                    <w:div w:id="1761290929">
                      <w:marLeft w:val="0"/>
                      <w:marRight w:val="0"/>
                      <w:marTop w:val="450"/>
                      <w:marBottom w:val="0"/>
                      <w:divBdr>
                        <w:top w:val="none" w:sz="0" w:space="0" w:color="auto"/>
                        <w:left w:val="none" w:sz="0" w:space="0" w:color="auto"/>
                        <w:bottom w:val="none" w:sz="0" w:space="0" w:color="auto"/>
                        <w:right w:val="none" w:sz="0" w:space="0" w:color="auto"/>
                      </w:divBdr>
                      <w:divsChild>
                        <w:div w:id="946741243">
                          <w:marLeft w:val="-150"/>
                          <w:marRight w:val="0"/>
                          <w:marTop w:val="0"/>
                          <w:marBottom w:val="0"/>
                          <w:divBdr>
                            <w:top w:val="none" w:sz="0" w:space="0" w:color="auto"/>
                            <w:left w:val="none" w:sz="0" w:space="0" w:color="auto"/>
                            <w:bottom w:val="none" w:sz="0" w:space="0" w:color="auto"/>
                            <w:right w:val="none" w:sz="0" w:space="0" w:color="auto"/>
                          </w:divBdr>
                          <w:divsChild>
                            <w:div w:id="1704556961">
                              <w:marLeft w:val="0"/>
                              <w:marRight w:val="0"/>
                              <w:marTop w:val="0"/>
                              <w:marBottom w:val="0"/>
                              <w:divBdr>
                                <w:top w:val="none" w:sz="0" w:space="0" w:color="auto"/>
                                <w:left w:val="none" w:sz="0" w:space="0" w:color="auto"/>
                                <w:bottom w:val="none" w:sz="0" w:space="0" w:color="auto"/>
                                <w:right w:val="none" w:sz="0" w:space="0" w:color="auto"/>
                              </w:divBdr>
                              <w:divsChild>
                                <w:div w:id="1675113101">
                                  <w:marLeft w:val="0"/>
                                  <w:marRight w:val="0"/>
                                  <w:marTop w:val="0"/>
                                  <w:marBottom w:val="150"/>
                                  <w:divBdr>
                                    <w:top w:val="none" w:sz="0" w:space="0" w:color="auto"/>
                                    <w:left w:val="none" w:sz="0" w:space="0" w:color="auto"/>
                                    <w:bottom w:val="none" w:sz="0" w:space="0" w:color="auto"/>
                                    <w:right w:val="none" w:sz="0" w:space="0" w:color="auto"/>
                                  </w:divBdr>
                                  <w:divsChild>
                                    <w:div w:id="126507751">
                                      <w:marLeft w:val="0"/>
                                      <w:marRight w:val="0"/>
                                      <w:marTop w:val="0"/>
                                      <w:marBottom w:val="0"/>
                                      <w:divBdr>
                                        <w:top w:val="none" w:sz="0" w:space="0" w:color="auto"/>
                                        <w:left w:val="none" w:sz="0" w:space="0" w:color="auto"/>
                                        <w:bottom w:val="none" w:sz="0" w:space="0" w:color="auto"/>
                                        <w:right w:val="none" w:sz="0" w:space="0" w:color="auto"/>
                                      </w:divBdr>
                                      <w:divsChild>
                                        <w:div w:id="1700230898">
                                          <w:marLeft w:val="0"/>
                                          <w:marRight w:val="0"/>
                                          <w:marTop w:val="0"/>
                                          <w:marBottom w:val="0"/>
                                          <w:divBdr>
                                            <w:top w:val="none" w:sz="0" w:space="0" w:color="auto"/>
                                            <w:left w:val="none" w:sz="0" w:space="0" w:color="auto"/>
                                            <w:bottom w:val="none" w:sz="0" w:space="0" w:color="auto"/>
                                            <w:right w:val="none" w:sz="0" w:space="0" w:color="auto"/>
                                          </w:divBdr>
                                        </w:div>
                                        <w:div w:id="1491140978">
                                          <w:marLeft w:val="0"/>
                                          <w:marRight w:val="0"/>
                                          <w:marTop w:val="0"/>
                                          <w:marBottom w:val="0"/>
                                          <w:divBdr>
                                            <w:top w:val="none" w:sz="0" w:space="0" w:color="auto"/>
                                            <w:left w:val="none" w:sz="0" w:space="0" w:color="auto"/>
                                            <w:bottom w:val="none" w:sz="0" w:space="0" w:color="auto"/>
                                            <w:right w:val="none" w:sz="0" w:space="0" w:color="auto"/>
                                          </w:divBdr>
                                        </w:div>
                                        <w:div w:id="107702054">
                                          <w:marLeft w:val="0"/>
                                          <w:marRight w:val="0"/>
                                          <w:marTop w:val="75"/>
                                          <w:marBottom w:val="75"/>
                                          <w:divBdr>
                                            <w:top w:val="none" w:sz="0" w:space="0" w:color="auto"/>
                                            <w:left w:val="none" w:sz="0" w:space="0" w:color="auto"/>
                                            <w:bottom w:val="none" w:sz="0" w:space="0" w:color="auto"/>
                                            <w:right w:val="none" w:sz="0" w:space="0" w:color="auto"/>
                                          </w:divBdr>
                                        </w:div>
                                        <w:div w:id="14058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866114">
      <w:bodyDiv w:val="1"/>
      <w:marLeft w:val="0"/>
      <w:marRight w:val="0"/>
      <w:marTop w:val="0"/>
      <w:marBottom w:val="0"/>
      <w:divBdr>
        <w:top w:val="none" w:sz="0" w:space="0" w:color="auto"/>
        <w:left w:val="none" w:sz="0" w:space="0" w:color="auto"/>
        <w:bottom w:val="none" w:sz="0" w:space="0" w:color="auto"/>
        <w:right w:val="none" w:sz="0" w:space="0" w:color="auto"/>
      </w:divBdr>
      <w:divsChild>
        <w:div w:id="1084835229">
          <w:marLeft w:val="0"/>
          <w:marRight w:val="0"/>
          <w:marTop w:val="0"/>
          <w:marBottom w:val="0"/>
          <w:divBdr>
            <w:top w:val="none" w:sz="0" w:space="0" w:color="auto"/>
            <w:left w:val="none" w:sz="0" w:space="0" w:color="auto"/>
            <w:bottom w:val="none" w:sz="0" w:space="0" w:color="auto"/>
            <w:right w:val="none" w:sz="0" w:space="0" w:color="auto"/>
          </w:divBdr>
          <w:divsChild>
            <w:div w:id="301278115">
              <w:marLeft w:val="0"/>
              <w:marRight w:val="0"/>
              <w:marTop w:val="0"/>
              <w:marBottom w:val="0"/>
              <w:divBdr>
                <w:top w:val="none" w:sz="0" w:space="0" w:color="auto"/>
                <w:left w:val="none" w:sz="0" w:space="0" w:color="auto"/>
                <w:bottom w:val="none" w:sz="0" w:space="0" w:color="auto"/>
                <w:right w:val="none" w:sz="0" w:space="0" w:color="auto"/>
              </w:divBdr>
              <w:divsChild>
                <w:div w:id="719205006">
                  <w:marLeft w:val="-150"/>
                  <w:marRight w:val="0"/>
                  <w:marTop w:val="0"/>
                  <w:marBottom w:val="0"/>
                  <w:divBdr>
                    <w:top w:val="none" w:sz="0" w:space="0" w:color="auto"/>
                    <w:left w:val="none" w:sz="0" w:space="0" w:color="auto"/>
                    <w:bottom w:val="none" w:sz="0" w:space="0" w:color="auto"/>
                    <w:right w:val="none" w:sz="0" w:space="0" w:color="auto"/>
                  </w:divBdr>
                  <w:divsChild>
                    <w:div w:id="1572500906">
                      <w:marLeft w:val="0"/>
                      <w:marRight w:val="0"/>
                      <w:marTop w:val="450"/>
                      <w:marBottom w:val="0"/>
                      <w:divBdr>
                        <w:top w:val="none" w:sz="0" w:space="0" w:color="auto"/>
                        <w:left w:val="none" w:sz="0" w:space="0" w:color="auto"/>
                        <w:bottom w:val="none" w:sz="0" w:space="0" w:color="auto"/>
                        <w:right w:val="none" w:sz="0" w:space="0" w:color="auto"/>
                      </w:divBdr>
                      <w:divsChild>
                        <w:div w:id="393748051">
                          <w:marLeft w:val="-150"/>
                          <w:marRight w:val="0"/>
                          <w:marTop w:val="0"/>
                          <w:marBottom w:val="0"/>
                          <w:divBdr>
                            <w:top w:val="none" w:sz="0" w:space="0" w:color="auto"/>
                            <w:left w:val="none" w:sz="0" w:space="0" w:color="auto"/>
                            <w:bottom w:val="none" w:sz="0" w:space="0" w:color="auto"/>
                            <w:right w:val="none" w:sz="0" w:space="0" w:color="auto"/>
                          </w:divBdr>
                          <w:divsChild>
                            <w:div w:id="1110466634">
                              <w:marLeft w:val="0"/>
                              <w:marRight w:val="0"/>
                              <w:marTop w:val="0"/>
                              <w:marBottom w:val="0"/>
                              <w:divBdr>
                                <w:top w:val="none" w:sz="0" w:space="0" w:color="auto"/>
                                <w:left w:val="none" w:sz="0" w:space="0" w:color="auto"/>
                                <w:bottom w:val="none" w:sz="0" w:space="0" w:color="auto"/>
                                <w:right w:val="none" w:sz="0" w:space="0" w:color="auto"/>
                              </w:divBdr>
                              <w:divsChild>
                                <w:div w:id="1218010881">
                                  <w:marLeft w:val="0"/>
                                  <w:marRight w:val="0"/>
                                  <w:marTop w:val="0"/>
                                  <w:marBottom w:val="150"/>
                                  <w:divBdr>
                                    <w:top w:val="none" w:sz="0" w:space="0" w:color="auto"/>
                                    <w:left w:val="none" w:sz="0" w:space="0" w:color="auto"/>
                                    <w:bottom w:val="none" w:sz="0" w:space="0" w:color="auto"/>
                                    <w:right w:val="none" w:sz="0" w:space="0" w:color="auto"/>
                                  </w:divBdr>
                                  <w:divsChild>
                                    <w:div w:id="545142146">
                                      <w:marLeft w:val="0"/>
                                      <w:marRight w:val="0"/>
                                      <w:marTop w:val="0"/>
                                      <w:marBottom w:val="0"/>
                                      <w:divBdr>
                                        <w:top w:val="none" w:sz="0" w:space="0" w:color="auto"/>
                                        <w:left w:val="none" w:sz="0" w:space="0" w:color="auto"/>
                                        <w:bottom w:val="none" w:sz="0" w:space="0" w:color="auto"/>
                                        <w:right w:val="none" w:sz="0" w:space="0" w:color="auto"/>
                                      </w:divBdr>
                                      <w:divsChild>
                                        <w:div w:id="1893953893">
                                          <w:marLeft w:val="0"/>
                                          <w:marRight w:val="0"/>
                                          <w:marTop w:val="0"/>
                                          <w:marBottom w:val="0"/>
                                          <w:divBdr>
                                            <w:top w:val="none" w:sz="0" w:space="0" w:color="auto"/>
                                            <w:left w:val="none" w:sz="0" w:space="0" w:color="auto"/>
                                            <w:bottom w:val="none" w:sz="0" w:space="0" w:color="auto"/>
                                            <w:right w:val="none" w:sz="0" w:space="0" w:color="auto"/>
                                          </w:divBdr>
                                        </w:div>
                                        <w:div w:id="1419446477">
                                          <w:marLeft w:val="0"/>
                                          <w:marRight w:val="0"/>
                                          <w:marTop w:val="0"/>
                                          <w:marBottom w:val="0"/>
                                          <w:divBdr>
                                            <w:top w:val="none" w:sz="0" w:space="0" w:color="auto"/>
                                            <w:left w:val="none" w:sz="0" w:space="0" w:color="auto"/>
                                            <w:bottom w:val="none" w:sz="0" w:space="0" w:color="auto"/>
                                            <w:right w:val="none" w:sz="0" w:space="0" w:color="auto"/>
                                          </w:divBdr>
                                        </w:div>
                                        <w:div w:id="413429513">
                                          <w:marLeft w:val="0"/>
                                          <w:marRight w:val="0"/>
                                          <w:marTop w:val="75"/>
                                          <w:marBottom w:val="75"/>
                                          <w:divBdr>
                                            <w:top w:val="none" w:sz="0" w:space="0" w:color="auto"/>
                                            <w:left w:val="none" w:sz="0" w:space="0" w:color="auto"/>
                                            <w:bottom w:val="none" w:sz="0" w:space="0" w:color="auto"/>
                                            <w:right w:val="none" w:sz="0" w:space="0" w:color="auto"/>
                                          </w:divBdr>
                                        </w:div>
                                        <w:div w:id="1356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84972">
      <w:bodyDiv w:val="1"/>
      <w:marLeft w:val="0"/>
      <w:marRight w:val="0"/>
      <w:marTop w:val="0"/>
      <w:marBottom w:val="0"/>
      <w:divBdr>
        <w:top w:val="none" w:sz="0" w:space="0" w:color="auto"/>
        <w:left w:val="none" w:sz="0" w:space="0" w:color="auto"/>
        <w:bottom w:val="none" w:sz="0" w:space="0" w:color="auto"/>
        <w:right w:val="none" w:sz="0" w:space="0" w:color="auto"/>
      </w:divBdr>
    </w:div>
    <w:div w:id="996688324">
      <w:bodyDiv w:val="1"/>
      <w:marLeft w:val="0"/>
      <w:marRight w:val="0"/>
      <w:marTop w:val="0"/>
      <w:marBottom w:val="0"/>
      <w:divBdr>
        <w:top w:val="none" w:sz="0" w:space="0" w:color="auto"/>
        <w:left w:val="none" w:sz="0" w:space="0" w:color="auto"/>
        <w:bottom w:val="none" w:sz="0" w:space="0" w:color="auto"/>
        <w:right w:val="none" w:sz="0" w:space="0" w:color="auto"/>
      </w:divBdr>
      <w:divsChild>
        <w:div w:id="1925333035">
          <w:marLeft w:val="0"/>
          <w:marRight w:val="0"/>
          <w:marTop w:val="0"/>
          <w:marBottom w:val="0"/>
          <w:divBdr>
            <w:top w:val="none" w:sz="0" w:space="0" w:color="auto"/>
            <w:left w:val="none" w:sz="0" w:space="0" w:color="auto"/>
            <w:bottom w:val="none" w:sz="0" w:space="0" w:color="auto"/>
            <w:right w:val="none" w:sz="0" w:space="0" w:color="auto"/>
          </w:divBdr>
          <w:divsChild>
            <w:div w:id="2099672866">
              <w:marLeft w:val="0"/>
              <w:marRight w:val="0"/>
              <w:marTop w:val="0"/>
              <w:marBottom w:val="0"/>
              <w:divBdr>
                <w:top w:val="none" w:sz="0" w:space="0" w:color="auto"/>
                <w:left w:val="none" w:sz="0" w:space="0" w:color="auto"/>
                <w:bottom w:val="none" w:sz="0" w:space="0" w:color="auto"/>
                <w:right w:val="none" w:sz="0" w:space="0" w:color="auto"/>
              </w:divBdr>
              <w:divsChild>
                <w:div w:id="1214385683">
                  <w:marLeft w:val="-150"/>
                  <w:marRight w:val="0"/>
                  <w:marTop w:val="0"/>
                  <w:marBottom w:val="0"/>
                  <w:divBdr>
                    <w:top w:val="none" w:sz="0" w:space="0" w:color="auto"/>
                    <w:left w:val="none" w:sz="0" w:space="0" w:color="auto"/>
                    <w:bottom w:val="none" w:sz="0" w:space="0" w:color="auto"/>
                    <w:right w:val="none" w:sz="0" w:space="0" w:color="auto"/>
                  </w:divBdr>
                  <w:divsChild>
                    <w:div w:id="1886941337">
                      <w:marLeft w:val="0"/>
                      <w:marRight w:val="0"/>
                      <w:marTop w:val="450"/>
                      <w:marBottom w:val="0"/>
                      <w:divBdr>
                        <w:top w:val="none" w:sz="0" w:space="0" w:color="auto"/>
                        <w:left w:val="none" w:sz="0" w:space="0" w:color="auto"/>
                        <w:bottom w:val="none" w:sz="0" w:space="0" w:color="auto"/>
                        <w:right w:val="none" w:sz="0" w:space="0" w:color="auto"/>
                      </w:divBdr>
                      <w:divsChild>
                        <w:div w:id="1234773855">
                          <w:marLeft w:val="-15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457574335">
                                  <w:marLeft w:val="0"/>
                                  <w:marRight w:val="0"/>
                                  <w:marTop w:val="0"/>
                                  <w:marBottom w:val="150"/>
                                  <w:divBdr>
                                    <w:top w:val="none" w:sz="0" w:space="0" w:color="auto"/>
                                    <w:left w:val="none" w:sz="0" w:space="0" w:color="auto"/>
                                    <w:bottom w:val="none" w:sz="0" w:space="0" w:color="auto"/>
                                    <w:right w:val="none" w:sz="0" w:space="0" w:color="auto"/>
                                  </w:divBdr>
                                  <w:divsChild>
                                    <w:div w:id="1746414486">
                                      <w:marLeft w:val="0"/>
                                      <w:marRight w:val="0"/>
                                      <w:marTop w:val="0"/>
                                      <w:marBottom w:val="0"/>
                                      <w:divBdr>
                                        <w:top w:val="none" w:sz="0" w:space="0" w:color="auto"/>
                                        <w:left w:val="none" w:sz="0" w:space="0" w:color="auto"/>
                                        <w:bottom w:val="none" w:sz="0" w:space="0" w:color="auto"/>
                                        <w:right w:val="none" w:sz="0" w:space="0" w:color="auto"/>
                                      </w:divBdr>
                                      <w:divsChild>
                                        <w:div w:id="1052540689">
                                          <w:marLeft w:val="0"/>
                                          <w:marRight w:val="0"/>
                                          <w:marTop w:val="0"/>
                                          <w:marBottom w:val="0"/>
                                          <w:divBdr>
                                            <w:top w:val="none" w:sz="0" w:space="0" w:color="auto"/>
                                            <w:left w:val="none" w:sz="0" w:space="0" w:color="auto"/>
                                            <w:bottom w:val="none" w:sz="0" w:space="0" w:color="auto"/>
                                            <w:right w:val="none" w:sz="0" w:space="0" w:color="auto"/>
                                          </w:divBdr>
                                        </w:div>
                                        <w:div w:id="1384208263">
                                          <w:marLeft w:val="0"/>
                                          <w:marRight w:val="0"/>
                                          <w:marTop w:val="0"/>
                                          <w:marBottom w:val="0"/>
                                          <w:divBdr>
                                            <w:top w:val="none" w:sz="0" w:space="0" w:color="auto"/>
                                            <w:left w:val="none" w:sz="0" w:space="0" w:color="auto"/>
                                            <w:bottom w:val="none" w:sz="0" w:space="0" w:color="auto"/>
                                            <w:right w:val="none" w:sz="0" w:space="0" w:color="auto"/>
                                          </w:divBdr>
                                        </w:div>
                                        <w:div w:id="85466966">
                                          <w:marLeft w:val="0"/>
                                          <w:marRight w:val="0"/>
                                          <w:marTop w:val="75"/>
                                          <w:marBottom w:val="75"/>
                                          <w:divBdr>
                                            <w:top w:val="none" w:sz="0" w:space="0" w:color="auto"/>
                                            <w:left w:val="none" w:sz="0" w:space="0" w:color="auto"/>
                                            <w:bottom w:val="none" w:sz="0" w:space="0" w:color="auto"/>
                                            <w:right w:val="none" w:sz="0" w:space="0" w:color="auto"/>
                                          </w:divBdr>
                                        </w:div>
                                        <w:div w:id="9001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7149">
      <w:bodyDiv w:val="1"/>
      <w:marLeft w:val="0"/>
      <w:marRight w:val="0"/>
      <w:marTop w:val="0"/>
      <w:marBottom w:val="0"/>
      <w:divBdr>
        <w:top w:val="none" w:sz="0" w:space="0" w:color="auto"/>
        <w:left w:val="none" w:sz="0" w:space="0" w:color="auto"/>
        <w:bottom w:val="none" w:sz="0" w:space="0" w:color="auto"/>
        <w:right w:val="none" w:sz="0" w:space="0" w:color="auto"/>
      </w:divBdr>
    </w:div>
    <w:div w:id="1112285766">
      <w:bodyDiv w:val="1"/>
      <w:marLeft w:val="0"/>
      <w:marRight w:val="0"/>
      <w:marTop w:val="0"/>
      <w:marBottom w:val="0"/>
      <w:divBdr>
        <w:top w:val="none" w:sz="0" w:space="0" w:color="auto"/>
        <w:left w:val="none" w:sz="0" w:space="0" w:color="auto"/>
        <w:bottom w:val="none" w:sz="0" w:space="0" w:color="auto"/>
        <w:right w:val="none" w:sz="0" w:space="0" w:color="auto"/>
      </w:divBdr>
      <w:divsChild>
        <w:div w:id="489101786">
          <w:marLeft w:val="0"/>
          <w:marRight w:val="0"/>
          <w:marTop w:val="0"/>
          <w:marBottom w:val="0"/>
          <w:divBdr>
            <w:top w:val="none" w:sz="0" w:space="0" w:color="auto"/>
            <w:left w:val="none" w:sz="0" w:space="0" w:color="auto"/>
            <w:bottom w:val="none" w:sz="0" w:space="0" w:color="auto"/>
            <w:right w:val="none" w:sz="0" w:space="0" w:color="auto"/>
          </w:divBdr>
          <w:divsChild>
            <w:div w:id="766928093">
              <w:marLeft w:val="0"/>
              <w:marRight w:val="0"/>
              <w:marTop w:val="0"/>
              <w:marBottom w:val="0"/>
              <w:divBdr>
                <w:top w:val="none" w:sz="0" w:space="0" w:color="auto"/>
                <w:left w:val="none" w:sz="0" w:space="0" w:color="auto"/>
                <w:bottom w:val="none" w:sz="0" w:space="0" w:color="auto"/>
                <w:right w:val="none" w:sz="0" w:space="0" w:color="auto"/>
              </w:divBdr>
              <w:divsChild>
                <w:div w:id="655912989">
                  <w:marLeft w:val="-150"/>
                  <w:marRight w:val="0"/>
                  <w:marTop w:val="0"/>
                  <w:marBottom w:val="0"/>
                  <w:divBdr>
                    <w:top w:val="none" w:sz="0" w:space="0" w:color="auto"/>
                    <w:left w:val="none" w:sz="0" w:space="0" w:color="auto"/>
                    <w:bottom w:val="none" w:sz="0" w:space="0" w:color="auto"/>
                    <w:right w:val="none" w:sz="0" w:space="0" w:color="auto"/>
                  </w:divBdr>
                  <w:divsChild>
                    <w:div w:id="1532571419">
                      <w:marLeft w:val="0"/>
                      <w:marRight w:val="0"/>
                      <w:marTop w:val="450"/>
                      <w:marBottom w:val="0"/>
                      <w:divBdr>
                        <w:top w:val="none" w:sz="0" w:space="0" w:color="auto"/>
                        <w:left w:val="none" w:sz="0" w:space="0" w:color="auto"/>
                        <w:bottom w:val="none" w:sz="0" w:space="0" w:color="auto"/>
                        <w:right w:val="none" w:sz="0" w:space="0" w:color="auto"/>
                      </w:divBdr>
                      <w:divsChild>
                        <w:div w:id="1373310586">
                          <w:marLeft w:val="-150"/>
                          <w:marRight w:val="0"/>
                          <w:marTop w:val="0"/>
                          <w:marBottom w:val="0"/>
                          <w:divBdr>
                            <w:top w:val="none" w:sz="0" w:space="0" w:color="auto"/>
                            <w:left w:val="none" w:sz="0" w:space="0" w:color="auto"/>
                            <w:bottom w:val="none" w:sz="0" w:space="0" w:color="auto"/>
                            <w:right w:val="none" w:sz="0" w:space="0" w:color="auto"/>
                          </w:divBdr>
                          <w:divsChild>
                            <w:div w:id="1401172033">
                              <w:marLeft w:val="0"/>
                              <w:marRight w:val="0"/>
                              <w:marTop w:val="0"/>
                              <w:marBottom w:val="0"/>
                              <w:divBdr>
                                <w:top w:val="none" w:sz="0" w:space="0" w:color="auto"/>
                                <w:left w:val="none" w:sz="0" w:space="0" w:color="auto"/>
                                <w:bottom w:val="none" w:sz="0" w:space="0" w:color="auto"/>
                                <w:right w:val="none" w:sz="0" w:space="0" w:color="auto"/>
                              </w:divBdr>
                              <w:divsChild>
                                <w:div w:id="1861703601">
                                  <w:marLeft w:val="0"/>
                                  <w:marRight w:val="0"/>
                                  <w:marTop w:val="0"/>
                                  <w:marBottom w:val="150"/>
                                  <w:divBdr>
                                    <w:top w:val="none" w:sz="0" w:space="0" w:color="auto"/>
                                    <w:left w:val="none" w:sz="0" w:space="0" w:color="auto"/>
                                    <w:bottom w:val="none" w:sz="0" w:space="0" w:color="auto"/>
                                    <w:right w:val="none" w:sz="0" w:space="0" w:color="auto"/>
                                  </w:divBdr>
                                  <w:divsChild>
                                    <w:div w:id="1180390462">
                                      <w:marLeft w:val="0"/>
                                      <w:marRight w:val="0"/>
                                      <w:marTop w:val="0"/>
                                      <w:marBottom w:val="0"/>
                                      <w:divBdr>
                                        <w:top w:val="none" w:sz="0" w:space="0" w:color="auto"/>
                                        <w:left w:val="none" w:sz="0" w:space="0" w:color="auto"/>
                                        <w:bottom w:val="none" w:sz="0" w:space="0" w:color="auto"/>
                                        <w:right w:val="none" w:sz="0" w:space="0" w:color="auto"/>
                                      </w:divBdr>
                                      <w:divsChild>
                                        <w:div w:id="1935622584">
                                          <w:marLeft w:val="0"/>
                                          <w:marRight w:val="0"/>
                                          <w:marTop w:val="0"/>
                                          <w:marBottom w:val="0"/>
                                          <w:divBdr>
                                            <w:top w:val="none" w:sz="0" w:space="0" w:color="auto"/>
                                            <w:left w:val="none" w:sz="0" w:space="0" w:color="auto"/>
                                            <w:bottom w:val="none" w:sz="0" w:space="0" w:color="auto"/>
                                            <w:right w:val="none" w:sz="0" w:space="0" w:color="auto"/>
                                          </w:divBdr>
                                        </w:div>
                                        <w:div w:id="1404991915">
                                          <w:marLeft w:val="0"/>
                                          <w:marRight w:val="0"/>
                                          <w:marTop w:val="0"/>
                                          <w:marBottom w:val="0"/>
                                          <w:divBdr>
                                            <w:top w:val="none" w:sz="0" w:space="0" w:color="auto"/>
                                            <w:left w:val="none" w:sz="0" w:space="0" w:color="auto"/>
                                            <w:bottom w:val="none" w:sz="0" w:space="0" w:color="auto"/>
                                            <w:right w:val="none" w:sz="0" w:space="0" w:color="auto"/>
                                          </w:divBdr>
                                        </w:div>
                                        <w:div w:id="1398473735">
                                          <w:marLeft w:val="0"/>
                                          <w:marRight w:val="0"/>
                                          <w:marTop w:val="75"/>
                                          <w:marBottom w:val="75"/>
                                          <w:divBdr>
                                            <w:top w:val="none" w:sz="0" w:space="0" w:color="auto"/>
                                            <w:left w:val="none" w:sz="0" w:space="0" w:color="auto"/>
                                            <w:bottom w:val="none" w:sz="0" w:space="0" w:color="auto"/>
                                            <w:right w:val="none" w:sz="0" w:space="0" w:color="auto"/>
                                          </w:divBdr>
                                        </w:div>
                                        <w:div w:id="9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67410">
      <w:bodyDiv w:val="1"/>
      <w:marLeft w:val="0"/>
      <w:marRight w:val="0"/>
      <w:marTop w:val="0"/>
      <w:marBottom w:val="0"/>
      <w:divBdr>
        <w:top w:val="none" w:sz="0" w:space="0" w:color="auto"/>
        <w:left w:val="none" w:sz="0" w:space="0" w:color="auto"/>
        <w:bottom w:val="none" w:sz="0" w:space="0" w:color="auto"/>
        <w:right w:val="none" w:sz="0" w:space="0" w:color="auto"/>
      </w:divBdr>
      <w:divsChild>
        <w:div w:id="500631504">
          <w:marLeft w:val="0"/>
          <w:marRight w:val="0"/>
          <w:marTop w:val="0"/>
          <w:marBottom w:val="0"/>
          <w:divBdr>
            <w:top w:val="none" w:sz="0" w:space="0" w:color="auto"/>
            <w:left w:val="none" w:sz="0" w:space="0" w:color="auto"/>
            <w:bottom w:val="none" w:sz="0" w:space="0" w:color="auto"/>
            <w:right w:val="none" w:sz="0" w:space="0" w:color="auto"/>
          </w:divBdr>
          <w:divsChild>
            <w:div w:id="1739552527">
              <w:marLeft w:val="0"/>
              <w:marRight w:val="0"/>
              <w:marTop w:val="0"/>
              <w:marBottom w:val="0"/>
              <w:divBdr>
                <w:top w:val="none" w:sz="0" w:space="0" w:color="auto"/>
                <w:left w:val="none" w:sz="0" w:space="0" w:color="auto"/>
                <w:bottom w:val="none" w:sz="0" w:space="0" w:color="auto"/>
                <w:right w:val="none" w:sz="0" w:space="0" w:color="auto"/>
              </w:divBdr>
              <w:divsChild>
                <w:div w:id="548496637">
                  <w:marLeft w:val="-150"/>
                  <w:marRight w:val="0"/>
                  <w:marTop w:val="0"/>
                  <w:marBottom w:val="0"/>
                  <w:divBdr>
                    <w:top w:val="none" w:sz="0" w:space="0" w:color="auto"/>
                    <w:left w:val="none" w:sz="0" w:space="0" w:color="auto"/>
                    <w:bottom w:val="none" w:sz="0" w:space="0" w:color="auto"/>
                    <w:right w:val="none" w:sz="0" w:space="0" w:color="auto"/>
                  </w:divBdr>
                  <w:divsChild>
                    <w:div w:id="1553300019">
                      <w:marLeft w:val="0"/>
                      <w:marRight w:val="0"/>
                      <w:marTop w:val="450"/>
                      <w:marBottom w:val="0"/>
                      <w:divBdr>
                        <w:top w:val="none" w:sz="0" w:space="0" w:color="auto"/>
                        <w:left w:val="none" w:sz="0" w:space="0" w:color="auto"/>
                        <w:bottom w:val="none" w:sz="0" w:space="0" w:color="auto"/>
                        <w:right w:val="none" w:sz="0" w:space="0" w:color="auto"/>
                      </w:divBdr>
                      <w:divsChild>
                        <w:div w:id="650253853">
                          <w:marLeft w:val="-150"/>
                          <w:marRight w:val="0"/>
                          <w:marTop w:val="0"/>
                          <w:marBottom w:val="0"/>
                          <w:divBdr>
                            <w:top w:val="none" w:sz="0" w:space="0" w:color="auto"/>
                            <w:left w:val="none" w:sz="0" w:space="0" w:color="auto"/>
                            <w:bottom w:val="none" w:sz="0" w:space="0" w:color="auto"/>
                            <w:right w:val="none" w:sz="0" w:space="0" w:color="auto"/>
                          </w:divBdr>
                          <w:divsChild>
                            <w:div w:id="2058895959">
                              <w:marLeft w:val="0"/>
                              <w:marRight w:val="0"/>
                              <w:marTop w:val="0"/>
                              <w:marBottom w:val="0"/>
                              <w:divBdr>
                                <w:top w:val="none" w:sz="0" w:space="0" w:color="auto"/>
                                <w:left w:val="none" w:sz="0" w:space="0" w:color="auto"/>
                                <w:bottom w:val="none" w:sz="0" w:space="0" w:color="auto"/>
                                <w:right w:val="none" w:sz="0" w:space="0" w:color="auto"/>
                              </w:divBdr>
                              <w:divsChild>
                                <w:div w:id="1659648985">
                                  <w:marLeft w:val="0"/>
                                  <w:marRight w:val="0"/>
                                  <w:marTop w:val="0"/>
                                  <w:marBottom w:val="150"/>
                                  <w:divBdr>
                                    <w:top w:val="none" w:sz="0" w:space="0" w:color="auto"/>
                                    <w:left w:val="none" w:sz="0" w:space="0" w:color="auto"/>
                                    <w:bottom w:val="none" w:sz="0" w:space="0" w:color="auto"/>
                                    <w:right w:val="none" w:sz="0" w:space="0" w:color="auto"/>
                                  </w:divBdr>
                                  <w:divsChild>
                                    <w:div w:id="2100833359">
                                      <w:marLeft w:val="0"/>
                                      <w:marRight w:val="0"/>
                                      <w:marTop w:val="0"/>
                                      <w:marBottom w:val="0"/>
                                      <w:divBdr>
                                        <w:top w:val="none" w:sz="0" w:space="0" w:color="auto"/>
                                        <w:left w:val="none" w:sz="0" w:space="0" w:color="auto"/>
                                        <w:bottom w:val="none" w:sz="0" w:space="0" w:color="auto"/>
                                        <w:right w:val="none" w:sz="0" w:space="0" w:color="auto"/>
                                      </w:divBdr>
                                      <w:divsChild>
                                        <w:div w:id="1133711688">
                                          <w:marLeft w:val="0"/>
                                          <w:marRight w:val="0"/>
                                          <w:marTop w:val="0"/>
                                          <w:marBottom w:val="0"/>
                                          <w:divBdr>
                                            <w:top w:val="none" w:sz="0" w:space="0" w:color="auto"/>
                                            <w:left w:val="none" w:sz="0" w:space="0" w:color="auto"/>
                                            <w:bottom w:val="none" w:sz="0" w:space="0" w:color="auto"/>
                                            <w:right w:val="none" w:sz="0" w:space="0" w:color="auto"/>
                                          </w:divBdr>
                                        </w:div>
                                        <w:div w:id="2110852591">
                                          <w:marLeft w:val="0"/>
                                          <w:marRight w:val="0"/>
                                          <w:marTop w:val="0"/>
                                          <w:marBottom w:val="0"/>
                                          <w:divBdr>
                                            <w:top w:val="none" w:sz="0" w:space="0" w:color="auto"/>
                                            <w:left w:val="none" w:sz="0" w:space="0" w:color="auto"/>
                                            <w:bottom w:val="none" w:sz="0" w:space="0" w:color="auto"/>
                                            <w:right w:val="none" w:sz="0" w:space="0" w:color="auto"/>
                                          </w:divBdr>
                                        </w:div>
                                        <w:div w:id="564493610">
                                          <w:marLeft w:val="0"/>
                                          <w:marRight w:val="0"/>
                                          <w:marTop w:val="75"/>
                                          <w:marBottom w:val="75"/>
                                          <w:divBdr>
                                            <w:top w:val="none" w:sz="0" w:space="0" w:color="auto"/>
                                            <w:left w:val="none" w:sz="0" w:space="0" w:color="auto"/>
                                            <w:bottom w:val="none" w:sz="0" w:space="0" w:color="auto"/>
                                            <w:right w:val="none" w:sz="0" w:space="0" w:color="auto"/>
                                          </w:divBdr>
                                        </w:div>
                                        <w:div w:id="18573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790014">
      <w:bodyDiv w:val="1"/>
      <w:marLeft w:val="0"/>
      <w:marRight w:val="0"/>
      <w:marTop w:val="0"/>
      <w:marBottom w:val="0"/>
      <w:divBdr>
        <w:top w:val="none" w:sz="0" w:space="0" w:color="auto"/>
        <w:left w:val="none" w:sz="0" w:space="0" w:color="auto"/>
        <w:bottom w:val="none" w:sz="0" w:space="0" w:color="auto"/>
        <w:right w:val="none" w:sz="0" w:space="0" w:color="auto"/>
      </w:divBdr>
      <w:divsChild>
        <w:div w:id="1450051563">
          <w:marLeft w:val="0"/>
          <w:marRight w:val="0"/>
          <w:marTop w:val="0"/>
          <w:marBottom w:val="0"/>
          <w:divBdr>
            <w:top w:val="none" w:sz="0" w:space="0" w:color="auto"/>
            <w:left w:val="none" w:sz="0" w:space="0" w:color="auto"/>
            <w:bottom w:val="none" w:sz="0" w:space="0" w:color="auto"/>
            <w:right w:val="none" w:sz="0" w:space="0" w:color="auto"/>
          </w:divBdr>
          <w:divsChild>
            <w:div w:id="1585187459">
              <w:marLeft w:val="0"/>
              <w:marRight w:val="0"/>
              <w:marTop w:val="0"/>
              <w:marBottom w:val="0"/>
              <w:divBdr>
                <w:top w:val="none" w:sz="0" w:space="0" w:color="auto"/>
                <w:left w:val="none" w:sz="0" w:space="0" w:color="auto"/>
                <w:bottom w:val="none" w:sz="0" w:space="0" w:color="auto"/>
                <w:right w:val="none" w:sz="0" w:space="0" w:color="auto"/>
              </w:divBdr>
              <w:divsChild>
                <w:div w:id="956715403">
                  <w:marLeft w:val="-150"/>
                  <w:marRight w:val="0"/>
                  <w:marTop w:val="0"/>
                  <w:marBottom w:val="0"/>
                  <w:divBdr>
                    <w:top w:val="none" w:sz="0" w:space="0" w:color="auto"/>
                    <w:left w:val="none" w:sz="0" w:space="0" w:color="auto"/>
                    <w:bottom w:val="none" w:sz="0" w:space="0" w:color="auto"/>
                    <w:right w:val="none" w:sz="0" w:space="0" w:color="auto"/>
                  </w:divBdr>
                  <w:divsChild>
                    <w:div w:id="1177576136">
                      <w:marLeft w:val="0"/>
                      <w:marRight w:val="0"/>
                      <w:marTop w:val="450"/>
                      <w:marBottom w:val="0"/>
                      <w:divBdr>
                        <w:top w:val="none" w:sz="0" w:space="0" w:color="auto"/>
                        <w:left w:val="none" w:sz="0" w:space="0" w:color="auto"/>
                        <w:bottom w:val="none" w:sz="0" w:space="0" w:color="auto"/>
                        <w:right w:val="none" w:sz="0" w:space="0" w:color="auto"/>
                      </w:divBdr>
                      <w:divsChild>
                        <w:div w:id="1690328012">
                          <w:marLeft w:val="-150"/>
                          <w:marRight w:val="0"/>
                          <w:marTop w:val="0"/>
                          <w:marBottom w:val="0"/>
                          <w:divBdr>
                            <w:top w:val="none" w:sz="0" w:space="0" w:color="auto"/>
                            <w:left w:val="none" w:sz="0" w:space="0" w:color="auto"/>
                            <w:bottom w:val="none" w:sz="0" w:space="0" w:color="auto"/>
                            <w:right w:val="none" w:sz="0" w:space="0" w:color="auto"/>
                          </w:divBdr>
                          <w:divsChild>
                            <w:div w:id="1307277947">
                              <w:marLeft w:val="0"/>
                              <w:marRight w:val="0"/>
                              <w:marTop w:val="0"/>
                              <w:marBottom w:val="0"/>
                              <w:divBdr>
                                <w:top w:val="none" w:sz="0" w:space="0" w:color="auto"/>
                                <w:left w:val="none" w:sz="0" w:space="0" w:color="auto"/>
                                <w:bottom w:val="none" w:sz="0" w:space="0" w:color="auto"/>
                                <w:right w:val="none" w:sz="0" w:space="0" w:color="auto"/>
                              </w:divBdr>
                              <w:divsChild>
                                <w:div w:id="2046519329">
                                  <w:marLeft w:val="0"/>
                                  <w:marRight w:val="0"/>
                                  <w:marTop w:val="0"/>
                                  <w:marBottom w:val="150"/>
                                  <w:divBdr>
                                    <w:top w:val="none" w:sz="0" w:space="0" w:color="auto"/>
                                    <w:left w:val="none" w:sz="0" w:space="0" w:color="auto"/>
                                    <w:bottom w:val="none" w:sz="0" w:space="0" w:color="auto"/>
                                    <w:right w:val="none" w:sz="0" w:space="0" w:color="auto"/>
                                  </w:divBdr>
                                  <w:divsChild>
                                    <w:div w:id="1554779677">
                                      <w:marLeft w:val="0"/>
                                      <w:marRight w:val="0"/>
                                      <w:marTop w:val="0"/>
                                      <w:marBottom w:val="0"/>
                                      <w:divBdr>
                                        <w:top w:val="none" w:sz="0" w:space="0" w:color="auto"/>
                                        <w:left w:val="none" w:sz="0" w:space="0" w:color="auto"/>
                                        <w:bottom w:val="none" w:sz="0" w:space="0" w:color="auto"/>
                                        <w:right w:val="none" w:sz="0" w:space="0" w:color="auto"/>
                                      </w:divBdr>
                                      <w:divsChild>
                                        <w:div w:id="246691432">
                                          <w:marLeft w:val="0"/>
                                          <w:marRight w:val="0"/>
                                          <w:marTop w:val="75"/>
                                          <w:marBottom w:val="75"/>
                                          <w:divBdr>
                                            <w:top w:val="none" w:sz="0" w:space="0" w:color="auto"/>
                                            <w:left w:val="none" w:sz="0" w:space="0" w:color="auto"/>
                                            <w:bottom w:val="none" w:sz="0" w:space="0" w:color="auto"/>
                                            <w:right w:val="none" w:sz="0" w:space="0" w:color="auto"/>
                                          </w:divBdr>
                                        </w:div>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255277">
      <w:bodyDiv w:val="1"/>
      <w:marLeft w:val="0"/>
      <w:marRight w:val="0"/>
      <w:marTop w:val="0"/>
      <w:marBottom w:val="0"/>
      <w:divBdr>
        <w:top w:val="none" w:sz="0" w:space="0" w:color="auto"/>
        <w:left w:val="none" w:sz="0" w:space="0" w:color="auto"/>
        <w:bottom w:val="none" w:sz="0" w:space="0" w:color="auto"/>
        <w:right w:val="none" w:sz="0" w:space="0" w:color="auto"/>
      </w:divBdr>
      <w:divsChild>
        <w:div w:id="2093620879">
          <w:marLeft w:val="0"/>
          <w:marRight w:val="0"/>
          <w:marTop w:val="0"/>
          <w:marBottom w:val="0"/>
          <w:divBdr>
            <w:top w:val="none" w:sz="0" w:space="0" w:color="auto"/>
            <w:left w:val="none" w:sz="0" w:space="0" w:color="auto"/>
            <w:bottom w:val="none" w:sz="0" w:space="0" w:color="auto"/>
            <w:right w:val="none" w:sz="0" w:space="0" w:color="auto"/>
          </w:divBdr>
          <w:divsChild>
            <w:div w:id="1105884979">
              <w:marLeft w:val="0"/>
              <w:marRight w:val="0"/>
              <w:marTop w:val="0"/>
              <w:marBottom w:val="0"/>
              <w:divBdr>
                <w:top w:val="none" w:sz="0" w:space="0" w:color="auto"/>
                <w:left w:val="none" w:sz="0" w:space="0" w:color="auto"/>
                <w:bottom w:val="none" w:sz="0" w:space="0" w:color="auto"/>
                <w:right w:val="none" w:sz="0" w:space="0" w:color="auto"/>
              </w:divBdr>
              <w:divsChild>
                <w:div w:id="132406407">
                  <w:marLeft w:val="-150"/>
                  <w:marRight w:val="0"/>
                  <w:marTop w:val="0"/>
                  <w:marBottom w:val="0"/>
                  <w:divBdr>
                    <w:top w:val="none" w:sz="0" w:space="0" w:color="auto"/>
                    <w:left w:val="none" w:sz="0" w:space="0" w:color="auto"/>
                    <w:bottom w:val="none" w:sz="0" w:space="0" w:color="auto"/>
                    <w:right w:val="none" w:sz="0" w:space="0" w:color="auto"/>
                  </w:divBdr>
                  <w:divsChild>
                    <w:div w:id="743256248">
                      <w:marLeft w:val="0"/>
                      <w:marRight w:val="0"/>
                      <w:marTop w:val="450"/>
                      <w:marBottom w:val="0"/>
                      <w:divBdr>
                        <w:top w:val="none" w:sz="0" w:space="0" w:color="auto"/>
                        <w:left w:val="none" w:sz="0" w:space="0" w:color="auto"/>
                        <w:bottom w:val="none" w:sz="0" w:space="0" w:color="auto"/>
                        <w:right w:val="none" w:sz="0" w:space="0" w:color="auto"/>
                      </w:divBdr>
                      <w:divsChild>
                        <w:div w:id="523784005">
                          <w:marLeft w:val="-150"/>
                          <w:marRight w:val="0"/>
                          <w:marTop w:val="0"/>
                          <w:marBottom w:val="0"/>
                          <w:divBdr>
                            <w:top w:val="none" w:sz="0" w:space="0" w:color="auto"/>
                            <w:left w:val="none" w:sz="0" w:space="0" w:color="auto"/>
                            <w:bottom w:val="none" w:sz="0" w:space="0" w:color="auto"/>
                            <w:right w:val="none" w:sz="0" w:space="0" w:color="auto"/>
                          </w:divBdr>
                          <w:divsChild>
                            <w:div w:id="1783839018">
                              <w:marLeft w:val="0"/>
                              <w:marRight w:val="0"/>
                              <w:marTop w:val="0"/>
                              <w:marBottom w:val="0"/>
                              <w:divBdr>
                                <w:top w:val="none" w:sz="0" w:space="0" w:color="auto"/>
                                <w:left w:val="none" w:sz="0" w:space="0" w:color="auto"/>
                                <w:bottom w:val="none" w:sz="0" w:space="0" w:color="auto"/>
                                <w:right w:val="none" w:sz="0" w:space="0" w:color="auto"/>
                              </w:divBdr>
                              <w:divsChild>
                                <w:div w:id="1679038965">
                                  <w:marLeft w:val="0"/>
                                  <w:marRight w:val="0"/>
                                  <w:marTop w:val="0"/>
                                  <w:marBottom w:val="150"/>
                                  <w:divBdr>
                                    <w:top w:val="none" w:sz="0" w:space="0" w:color="auto"/>
                                    <w:left w:val="none" w:sz="0" w:space="0" w:color="auto"/>
                                    <w:bottom w:val="none" w:sz="0" w:space="0" w:color="auto"/>
                                    <w:right w:val="none" w:sz="0" w:space="0" w:color="auto"/>
                                  </w:divBdr>
                                  <w:divsChild>
                                    <w:div w:id="42020486">
                                      <w:marLeft w:val="0"/>
                                      <w:marRight w:val="0"/>
                                      <w:marTop w:val="0"/>
                                      <w:marBottom w:val="0"/>
                                      <w:divBdr>
                                        <w:top w:val="none" w:sz="0" w:space="0" w:color="auto"/>
                                        <w:left w:val="none" w:sz="0" w:space="0" w:color="auto"/>
                                        <w:bottom w:val="none" w:sz="0" w:space="0" w:color="auto"/>
                                        <w:right w:val="none" w:sz="0" w:space="0" w:color="auto"/>
                                      </w:divBdr>
                                      <w:divsChild>
                                        <w:div w:id="931745565">
                                          <w:marLeft w:val="0"/>
                                          <w:marRight w:val="0"/>
                                          <w:marTop w:val="0"/>
                                          <w:marBottom w:val="0"/>
                                          <w:divBdr>
                                            <w:top w:val="none" w:sz="0" w:space="0" w:color="auto"/>
                                            <w:left w:val="none" w:sz="0" w:space="0" w:color="auto"/>
                                            <w:bottom w:val="none" w:sz="0" w:space="0" w:color="auto"/>
                                            <w:right w:val="none" w:sz="0" w:space="0" w:color="auto"/>
                                          </w:divBdr>
                                        </w:div>
                                        <w:div w:id="929856208">
                                          <w:marLeft w:val="0"/>
                                          <w:marRight w:val="0"/>
                                          <w:marTop w:val="0"/>
                                          <w:marBottom w:val="0"/>
                                          <w:divBdr>
                                            <w:top w:val="none" w:sz="0" w:space="0" w:color="auto"/>
                                            <w:left w:val="none" w:sz="0" w:space="0" w:color="auto"/>
                                            <w:bottom w:val="none" w:sz="0" w:space="0" w:color="auto"/>
                                            <w:right w:val="none" w:sz="0" w:space="0" w:color="auto"/>
                                          </w:divBdr>
                                        </w:div>
                                        <w:div w:id="519006825">
                                          <w:marLeft w:val="0"/>
                                          <w:marRight w:val="0"/>
                                          <w:marTop w:val="75"/>
                                          <w:marBottom w:val="75"/>
                                          <w:divBdr>
                                            <w:top w:val="none" w:sz="0" w:space="0" w:color="auto"/>
                                            <w:left w:val="none" w:sz="0" w:space="0" w:color="auto"/>
                                            <w:bottom w:val="none" w:sz="0" w:space="0" w:color="auto"/>
                                            <w:right w:val="none" w:sz="0" w:space="0" w:color="auto"/>
                                          </w:divBdr>
                                        </w:div>
                                        <w:div w:id="18817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025308">
      <w:bodyDiv w:val="1"/>
      <w:marLeft w:val="0"/>
      <w:marRight w:val="0"/>
      <w:marTop w:val="0"/>
      <w:marBottom w:val="0"/>
      <w:divBdr>
        <w:top w:val="none" w:sz="0" w:space="0" w:color="auto"/>
        <w:left w:val="none" w:sz="0" w:space="0" w:color="auto"/>
        <w:bottom w:val="none" w:sz="0" w:space="0" w:color="auto"/>
        <w:right w:val="none" w:sz="0" w:space="0" w:color="auto"/>
      </w:divBdr>
      <w:divsChild>
        <w:div w:id="1728991834">
          <w:marLeft w:val="0"/>
          <w:marRight w:val="0"/>
          <w:marTop w:val="0"/>
          <w:marBottom w:val="0"/>
          <w:divBdr>
            <w:top w:val="none" w:sz="0" w:space="0" w:color="auto"/>
            <w:left w:val="none" w:sz="0" w:space="0" w:color="auto"/>
            <w:bottom w:val="none" w:sz="0" w:space="0" w:color="auto"/>
            <w:right w:val="none" w:sz="0" w:space="0" w:color="auto"/>
          </w:divBdr>
          <w:divsChild>
            <w:div w:id="1889953705">
              <w:marLeft w:val="0"/>
              <w:marRight w:val="0"/>
              <w:marTop w:val="0"/>
              <w:marBottom w:val="0"/>
              <w:divBdr>
                <w:top w:val="none" w:sz="0" w:space="0" w:color="auto"/>
                <w:left w:val="none" w:sz="0" w:space="0" w:color="auto"/>
                <w:bottom w:val="none" w:sz="0" w:space="0" w:color="auto"/>
                <w:right w:val="none" w:sz="0" w:space="0" w:color="auto"/>
              </w:divBdr>
              <w:divsChild>
                <w:div w:id="602150960">
                  <w:marLeft w:val="-150"/>
                  <w:marRight w:val="0"/>
                  <w:marTop w:val="0"/>
                  <w:marBottom w:val="0"/>
                  <w:divBdr>
                    <w:top w:val="none" w:sz="0" w:space="0" w:color="auto"/>
                    <w:left w:val="none" w:sz="0" w:space="0" w:color="auto"/>
                    <w:bottom w:val="none" w:sz="0" w:space="0" w:color="auto"/>
                    <w:right w:val="none" w:sz="0" w:space="0" w:color="auto"/>
                  </w:divBdr>
                  <w:divsChild>
                    <w:div w:id="1925020311">
                      <w:marLeft w:val="0"/>
                      <w:marRight w:val="0"/>
                      <w:marTop w:val="450"/>
                      <w:marBottom w:val="0"/>
                      <w:divBdr>
                        <w:top w:val="none" w:sz="0" w:space="0" w:color="auto"/>
                        <w:left w:val="none" w:sz="0" w:space="0" w:color="auto"/>
                        <w:bottom w:val="none" w:sz="0" w:space="0" w:color="auto"/>
                        <w:right w:val="none" w:sz="0" w:space="0" w:color="auto"/>
                      </w:divBdr>
                      <w:divsChild>
                        <w:div w:id="64257022">
                          <w:marLeft w:val="-150"/>
                          <w:marRight w:val="0"/>
                          <w:marTop w:val="0"/>
                          <w:marBottom w:val="0"/>
                          <w:divBdr>
                            <w:top w:val="none" w:sz="0" w:space="0" w:color="auto"/>
                            <w:left w:val="none" w:sz="0" w:space="0" w:color="auto"/>
                            <w:bottom w:val="none" w:sz="0" w:space="0" w:color="auto"/>
                            <w:right w:val="none" w:sz="0" w:space="0" w:color="auto"/>
                          </w:divBdr>
                          <w:divsChild>
                            <w:div w:id="1859274897">
                              <w:marLeft w:val="0"/>
                              <w:marRight w:val="0"/>
                              <w:marTop w:val="0"/>
                              <w:marBottom w:val="0"/>
                              <w:divBdr>
                                <w:top w:val="none" w:sz="0" w:space="0" w:color="auto"/>
                                <w:left w:val="none" w:sz="0" w:space="0" w:color="auto"/>
                                <w:bottom w:val="none" w:sz="0" w:space="0" w:color="auto"/>
                                <w:right w:val="none" w:sz="0" w:space="0" w:color="auto"/>
                              </w:divBdr>
                              <w:divsChild>
                                <w:div w:id="1341077524">
                                  <w:marLeft w:val="0"/>
                                  <w:marRight w:val="0"/>
                                  <w:marTop w:val="0"/>
                                  <w:marBottom w:val="150"/>
                                  <w:divBdr>
                                    <w:top w:val="none" w:sz="0" w:space="0" w:color="auto"/>
                                    <w:left w:val="none" w:sz="0" w:space="0" w:color="auto"/>
                                    <w:bottom w:val="none" w:sz="0" w:space="0" w:color="auto"/>
                                    <w:right w:val="none" w:sz="0" w:space="0" w:color="auto"/>
                                  </w:divBdr>
                                  <w:divsChild>
                                    <w:div w:id="958296334">
                                      <w:marLeft w:val="0"/>
                                      <w:marRight w:val="0"/>
                                      <w:marTop w:val="0"/>
                                      <w:marBottom w:val="0"/>
                                      <w:divBdr>
                                        <w:top w:val="none" w:sz="0" w:space="0" w:color="auto"/>
                                        <w:left w:val="none" w:sz="0" w:space="0" w:color="auto"/>
                                        <w:bottom w:val="none" w:sz="0" w:space="0" w:color="auto"/>
                                        <w:right w:val="none" w:sz="0" w:space="0" w:color="auto"/>
                                      </w:divBdr>
                                      <w:divsChild>
                                        <w:div w:id="1160078696">
                                          <w:marLeft w:val="0"/>
                                          <w:marRight w:val="0"/>
                                          <w:marTop w:val="0"/>
                                          <w:marBottom w:val="0"/>
                                          <w:divBdr>
                                            <w:top w:val="none" w:sz="0" w:space="0" w:color="auto"/>
                                            <w:left w:val="none" w:sz="0" w:space="0" w:color="auto"/>
                                            <w:bottom w:val="none" w:sz="0" w:space="0" w:color="auto"/>
                                            <w:right w:val="none" w:sz="0" w:space="0" w:color="auto"/>
                                          </w:divBdr>
                                        </w:div>
                                        <w:div w:id="2097938912">
                                          <w:marLeft w:val="0"/>
                                          <w:marRight w:val="0"/>
                                          <w:marTop w:val="0"/>
                                          <w:marBottom w:val="0"/>
                                          <w:divBdr>
                                            <w:top w:val="none" w:sz="0" w:space="0" w:color="auto"/>
                                            <w:left w:val="none" w:sz="0" w:space="0" w:color="auto"/>
                                            <w:bottom w:val="none" w:sz="0" w:space="0" w:color="auto"/>
                                            <w:right w:val="none" w:sz="0" w:space="0" w:color="auto"/>
                                          </w:divBdr>
                                        </w:div>
                                        <w:div w:id="1824856807">
                                          <w:marLeft w:val="0"/>
                                          <w:marRight w:val="0"/>
                                          <w:marTop w:val="75"/>
                                          <w:marBottom w:val="75"/>
                                          <w:divBdr>
                                            <w:top w:val="none" w:sz="0" w:space="0" w:color="auto"/>
                                            <w:left w:val="none" w:sz="0" w:space="0" w:color="auto"/>
                                            <w:bottom w:val="none" w:sz="0" w:space="0" w:color="auto"/>
                                            <w:right w:val="none" w:sz="0" w:space="0" w:color="auto"/>
                                          </w:divBdr>
                                        </w:div>
                                        <w:div w:id="214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74562">
      <w:bodyDiv w:val="1"/>
      <w:marLeft w:val="0"/>
      <w:marRight w:val="0"/>
      <w:marTop w:val="0"/>
      <w:marBottom w:val="0"/>
      <w:divBdr>
        <w:top w:val="none" w:sz="0" w:space="0" w:color="auto"/>
        <w:left w:val="none" w:sz="0" w:space="0" w:color="auto"/>
        <w:bottom w:val="none" w:sz="0" w:space="0" w:color="auto"/>
        <w:right w:val="none" w:sz="0" w:space="0" w:color="auto"/>
      </w:divBdr>
      <w:divsChild>
        <w:div w:id="919682291">
          <w:marLeft w:val="0"/>
          <w:marRight w:val="0"/>
          <w:marTop w:val="0"/>
          <w:marBottom w:val="0"/>
          <w:divBdr>
            <w:top w:val="none" w:sz="0" w:space="0" w:color="auto"/>
            <w:left w:val="none" w:sz="0" w:space="0" w:color="auto"/>
            <w:bottom w:val="none" w:sz="0" w:space="0" w:color="auto"/>
            <w:right w:val="none" w:sz="0" w:space="0" w:color="auto"/>
          </w:divBdr>
          <w:divsChild>
            <w:div w:id="231430545">
              <w:marLeft w:val="0"/>
              <w:marRight w:val="0"/>
              <w:marTop w:val="0"/>
              <w:marBottom w:val="0"/>
              <w:divBdr>
                <w:top w:val="none" w:sz="0" w:space="0" w:color="auto"/>
                <w:left w:val="none" w:sz="0" w:space="0" w:color="auto"/>
                <w:bottom w:val="none" w:sz="0" w:space="0" w:color="auto"/>
                <w:right w:val="none" w:sz="0" w:space="0" w:color="auto"/>
              </w:divBdr>
              <w:divsChild>
                <w:div w:id="1805538300">
                  <w:marLeft w:val="-150"/>
                  <w:marRight w:val="0"/>
                  <w:marTop w:val="0"/>
                  <w:marBottom w:val="0"/>
                  <w:divBdr>
                    <w:top w:val="none" w:sz="0" w:space="0" w:color="auto"/>
                    <w:left w:val="none" w:sz="0" w:space="0" w:color="auto"/>
                    <w:bottom w:val="none" w:sz="0" w:space="0" w:color="auto"/>
                    <w:right w:val="none" w:sz="0" w:space="0" w:color="auto"/>
                  </w:divBdr>
                  <w:divsChild>
                    <w:div w:id="1584100977">
                      <w:marLeft w:val="0"/>
                      <w:marRight w:val="0"/>
                      <w:marTop w:val="450"/>
                      <w:marBottom w:val="0"/>
                      <w:divBdr>
                        <w:top w:val="none" w:sz="0" w:space="0" w:color="auto"/>
                        <w:left w:val="none" w:sz="0" w:space="0" w:color="auto"/>
                        <w:bottom w:val="none" w:sz="0" w:space="0" w:color="auto"/>
                        <w:right w:val="none" w:sz="0" w:space="0" w:color="auto"/>
                      </w:divBdr>
                      <w:divsChild>
                        <w:div w:id="1574438027">
                          <w:marLeft w:val="-150"/>
                          <w:marRight w:val="0"/>
                          <w:marTop w:val="0"/>
                          <w:marBottom w:val="0"/>
                          <w:divBdr>
                            <w:top w:val="none" w:sz="0" w:space="0" w:color="auto"/>
                            <w:left w:val="none" w:sz="0" w:space="0" w:color="auto"/>
                            <w:bottom w:val="none" w:sz="0" w:space="0" w:color="auto"/>
                            <w:right w:val="none" w:sz="0" w:space="0" w:color="auto"/>
                          </w:divBdr>
                          <w:divsChild>
                            <w:div w:id="1710490213">
                              <w:marLeft w:val="0"/>
                              <w:marRight w:val="0"/>
                              <w:marTop w:val="0"/>
                              <w:marBottom w:val="0"/>
                              <w:divBdr>
                                <w:top w:val="none" w:sz="0" w:space="0" w:color="auto"/>
                                <w:left w:val="none" w:sz="0" w:space="0" w:color="auto"/>
                                <w:bottom w:val="none" w:sz="0" w:space="0" w:color="auto"/>
                                <w:right w:val="none" w:sz="0" w:space="0" w:color="auto"/>
                              </w:divBdr>
                              <w:divsChild>
                                <w:div w:id="1484616918">
                                  <w:marLeft w:val="0"/>
                                  <w:marRight w:val="0"/>
                                  <w:marTop w:val="0"/>
                                  <w:marBottom w:val="150"/>
                                  <w:divBdr>
                                    <w:top w:val="none" w:sz="0" w:space="0" w:color="auto"/>
                                    <w:left w:val="none" w:sz="0" w:space="0" w:color="auto"/>
                                    <w:bottom w:val="none" w:sz="0" w:space="0" w:color="auto"/>
                                    <w:right w:val="none" w:sz="0" w:space="0" w:color="auto"/>
                                  </w:divBdr>
                                  <w:divsChild>
                                    <w:div w:id="1656032416">
                                      <w:marLeft w:val="0"/>
                                      <w:marRight w:val="0"/>
                                      <w:marTop w:val="0"/>
                                      <w:marBottom w:val="0"/>
                                      <w:divBdr>
                                        <w:top w:val="none" w:sz="0" w:space="0" w:color="auto"/>
                                        <w:left w:val="none" w:sz="0" w:space="0" w:color="auto"/>
                                        <w:bottom w:val="none" w:sz="0" w:space="0" w:color="auto"/>
                                        <w:right w:val="none" w:sz="0" w:space="0" w:color="auto"/>
                                      </w:divBdr>
                                      <w:divsChild>
                                        <w:div w:id="1213275996">
                                          <w:marLeft w:val="0"/>
                                          <w:marRight w:val="0"/>
                                          <w:marTop w:val="0"/>
                                          <w:marBottom w:val="0"/>
                                          <w:divBdr>
                                            <w:top w:val="none" w:sz="0" w:space="0" w:color="auto"/>
                                            <w:left w:val="none" w:sz="0" w:space="0" w:color="auto"/>
                                            <w:bottom w:val="none" w:sz="0" w:space="0" w:color="auto"/>
                                            <w:right w:val="none" w:sz="0" w:space="0" w:color="auto"/>
                                          </w:divBdr>
                                        </w:div>
                                        <w:div w:id="288167577">
                                          <w:marLeft w:val="0"/>
                                          <w:marRight w:val="0"/>
                                          <w:marTop w:val="0"/>
                                          <w:marBottom w:val="0"/>
                                          <w:divBdr>
                                            <w:top w:val="none" w:sz="0" w:space="0" w:color="auto"/>
                                            <w:left w:val="none" w:sz="0" w:space="0" w:color="auto"/>
                                            <w:bottom w:val="none" w:sz="0" w:space="0" w:color="auto"/>
                                            <w:right w:val="none" w:sz="0" w:space="0" w:color="auto"/>
                                          </w:divBdr>
                                        </w:div>
                                        <w:div w:id="1769815422">
                                          <w:marLeft w:val="0"/>
                                          <w:marRight w:val="0"/>
                                          <w:marTop w:val="75"/>
                                          <w:marBottom w:val="75"/>
                                          <w:divBdr>
                                            <w:top w:val="none" w:sz="0" w:space="0" w:color="auto"/>
                                            <w:left w:val="none" w:sz="0" w:space="0" w:color="auto"/>
                                            <w:bottom w:val="none" w:sz="0" w:space="0" w:color="auto"/>
                                            <w:right w:val="none" w:sz="0" w:space="0" w:color="auto"/>
                                          </w:divBdr>
                                        </w:div>
                                        <w:div w:id="903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04817">
      <w:bodyDiv w:val="1"/>
      <w:marLeft w:val="0"/>
      <w:marRight w:val="0"/>
      <w:marTop w:val="0"/>
      <w:marBottom w:val="0"/>
      <w:divBdr>
        <w:top w:val="none" w:sz="0" w:space="0" w:color="auto"/>
        <w:left w:val="none" w:sz="0" w:space="0" w:color="auto"/>
        <w:bottom w:val="none" w:sz="0" w:space="0" w:color="auto"/>
        <w:right w:val="none" w:sz="0" w:space="0" w:color="auto"/>
      </w:divBdr>
    </w:div>
    <w:div w:id="1889683138">
      <w:bodyDiv w:val="1"/>
      <w:marLeft w:val="0"/>
      <w:marRight w:val="0"/>
      <w:marTop w:val="0"/>
      <w:marBottom w:val="0"/>
      <w:divBdr>
        <w:top w:val="none" w:sz="0" w:space="0" w:color="auto"/>
        <w:left w:val="none" w:sz="0" w:space="0" w:color="auto"/>
        <w:bottom w:val="none" w:sz="0" w:space="0" w:color="auto"/>
        <w:right w:val="none" w:sz="0" w:space="0" w:color="auto"/>
      </w:divBdr>
      <w:divsChild>
        <w:div w:id="1684239921">
          <w:marLeft w:val="0"/>
          <w:marRight w:val="0"/>
          <w:marTop w:val="0"/>
          <w:marBottom w:val="0"/>
          <w:divBdr>
            <w:top w:val="none" w:sz="0" w:space="0" w:color="auto"/>
            <w:left w:val="none" w:sz="0" w:space="0" w:color="auto"/>
            <w:bottom w:val="none" w:sz="0" w:space="0" w:color="auto"/>
            <w:right w:val="none" w:sz="0" w:space="0" w:color="auto"/>
          </w:divBdr>
          <w:divsChild>
            <w:div w:id="1596131571">
              <w:marLeft w:val="0"/>
              <w:marRight w:val="0"/>
              <w:marTop w:val="0"/>
              <w:marBottom w:val="0"/>
              <w:divBdr>
                <w:top w:val="none" w:sz="0" w:space="0" w:color="auto"/>
                <w:left w:val="none" w:sz="0" w:space="0" w:color="auto"/>
                <w:bottom w:val="none" w:sz="0" w:space="0" w:color="auto"/>
                <w:right w:val="none" w:sz="0" w:space="0" w:color="auto"/>
              </w:divBdr>
              <w:divsChild>
                <w:div w:id="567304535">
                  <w:marLeft w:val="-150"/>
                  <w:marRight w:val="0"/>
                  <w:marTop w:val="0"/>
                  <w:marBottom w:val="0"/>
                  <w:divBdr>
                    <w:top w:val="none" w:sz="0" w:space="0" w:color="auto"/>
                    <w:left w:val="none" w:sz="0" w:space="0" w:color="auto"/>
                    <w:bottom w:val="none" w:sz="0" w:space="0" w:color="auto"/>
                    <w:right w:val="none" w:sz="0" w:space="0" w:color="auto"/>
                  </w:divBdr>
                  <w:divsChild>
                    <w:div w:id="1706710243">
                      <w:marLeft w:val="0"/>
                      <w:marRight w:val="0"/>
                      <w:marTop w:val="450"/>
                      <w:marBottom w:val="0"/>
                      <w:divBdr>
                        <w:top w:val="none" w:sz="0" w:space="0" w:color="auto"/>
                        <w:left w:val="none" w:sz="0" w:space="0" w:color="auto"/>
                        <w:bottom w:val="none" w:sz="0" w:space="0" w:color="auto"/>
                        <w:right w:val="none" w:sz="0" w:space="0" w:color="auto"/>
                      </w:divBdr>
                      <w:divsChild>
                        <w:div w:id="553784010">
                          <w:marLeft w:val="-150"/>
                          <w:marRight w:val="0"/>
                          <w:marTop w:val="0"/>
                          <w:marBottom w:val="0"/>
                          <w:divBdr>
                            <w:top w:val="none" w:sz="0" w:space="0" w:color="auto"/>
                            <w:left w:val="none" w:sz="0" w:space="0" w:color="auto"/>
                            <w:bottom w:val="none" w:sz="0" w:space="0" w:color="auto"/>
                            <w:right w:val="none" w:sz="0" w:space="0" w:color="auto"/>
                          </w:divBdr>
                          <w:divsChild>
                            <w:div w:id="93064647">
                              <w:marLeft w:val="0"/>
                              <w:marRight w:val="0"/>
                              <w:marTop w:val="0"/>
                              <w:marBottom w:val="0"/>
                              <w:divBdr>
                                <w:top w:val="none" w:sz="0" w:space="0" w:color="auto"/>
                                <w:left w:val="none" w:sz="0" w:space="0" w:color="auto"/>
                                <w:bottom w:val="none" w:sz="0" w:space="0" w:color="auto"/>
                                <w:right w:val="none" w:sz="0" w:space="0" w:color="auto"/>
                              </w:divBdr>
                              <w:divsChild>
                                <w:div w:id="1033652469">
                                  <w:marLeft w:val="0"/>
                                  <w:marRight w:val="0"/>
                                  <w:marTop w:val="0"/>
                                  <w:marBottom w:val="150"/>
                                  <w:divBdr>
                                    <w:top w:val="none" w:sz="0" w:space="0" w:color="auto"/>
                                    <w:left w:val="none" w:sz="0" w:space="0" w:color="auto"/>
                                    <w:bottom w:val="none" w:sz="0" w:space="0" w:color="auto"/>
                                    <w:right w:val="none" w:sz="0" w:space="0" w:color="auto"/>
                                  </w:divBdr>
                                  <w:divsChild>
                                    <w:div w:id="1170440176">
                                      <w:marLeft w:val="0"/>
                                      <w:marRight w:val="0"/>
                                      <w:marTop w:val="0"/>
                                      <w:marBottom w:val="0"/>
                                      <w:divBdr>
                                        <w:top w:val="none" w:sz="0" w:space="0" w:color="auto"/>
                                        <w:left w:val="none" w:sz="0" w:space="0" w:color="auto"/>
                                        <w:bottom w:val="none" w:sz="0" w:space="0" w:color="auto"/>
                                        <w:right w:val="none" w:sz="0" w:space="0" w:color="auto"/>
                                      </w:divBdr>
                                      <w:divsChild>
                                        <w:div w:id="1806848664">
                                          <w:marLeft w:val="0"/>
                                          <w:marRight w:val="0"/>
                                          <w:marTop w:val="0"/>
                                          <w:marBottom w:val="0"/>
                                          <w:divBdr>
                                            <w:top w:val="none" w:sz="0" w:space="0" w:color="auto"/>
                                            <w:left w:val="none" w:sz="0" w:space="0" w:color="auto"/>
                                            <w:bottom w:val="none" w:sz="0" w:space="0" w:color="auto"/>
                                            <w:right w:val="none" w:sz="0" w:space="0" w:color="auto"/>
                                          </w:divBdr>
                                        </w:div>
                                        <w:div w:id="800148355">
                                          <w:marLeft w:val="0"/>
                                          <w:marRight w:val="0"/>
                                          <w:marTop w:val="0"/>
                                          <w:marBottom w:val="0"/>
                                          <w:divBdr>
                                            <w:top w:val="none" w:sz="0" w:space="0" w:color="auto"/>
                                            <w:left w:val="none" w:sz="0" w:space="0" w:color="auto"/>
                                            <w:bottom w:val="none" w:sz="0" w:space="0" w:color="auto"/>
                                            <w:right w:val="none" w:sz="0" w:space="0" w:color="auto"/>
                                          </w:divBdr>
                                        </w:div>
                                        <w:div w:id="151415561">
                                          <w:marLeft w:val="0"/>
                                          <w:marRight w:val="0"/>
                                          <w:marTop w:val="75"/>
                                          <w:marBottom w:val="75"/>
                                          <w:divBdr>
                                            <w:top w:val="none" w:sz="0" w:space="0" w:color="auto"/>
                                            <w:left w:val="none" w:sz="0" w:space="0" w:color="auto"/>
                                            <w:bottom w:val="none" w:sz="0" w:space="0" w:color="auto"/>
                                            <w:right w:val="none" w:sz="0" w:space="0" w:color="auto"/>
                                          </w:divBdr>
                                        </w:div>
                                        <w:div w:id="1524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51720">
      <w:bodyDiv w:val="1"/>
      <w:marLeft w:val="0"/>
      <w:marRight w:val="0"/>
      <w:marTop w:val="0"/>
      <w:marBottom w:val="0"/>
      <w:divBdr>
        <w:top w:val="none" w:sz="0" w:space="0" w:color="auto"/>
        <w:left w:val="none" w:sz="0" w:space="0" w:color="auto"/>
        <w:bottom w:val="none" w:sz="0" w:space="0" w:color="auto"/>
        <w:right w:val="none" w:sz="0" w:space="0" w:color="auto"/>
      </w:divBdr>
      <w:divsChild>
        <w:div w:id="13577222">
          <w:marLeft w:val="0"/>
          <w:marRight w:val="0"/>
          <w:marTop w:val="0"/>
          <w:marBottom w:val="0"/>
          <w:divBdr>
            <w:top w:val="none" w:sz="0" w:space="0" w:color="auto"/>
            <w:left w:val="none" w:sz="0" w:space="0" w:color="auto"/>
            <w:bottom w:val="none" w:sz="0" w:space="0" w:color="auto"/>
            <w:right w:val="none" w:sz="0" w:space="0" w:color="auto"/>
          </w:divBdr>
          <w:divsChild>
            <w:div w:id="513610707">
              <w:marLeft w:val="0"/>
              <w:marRight w:val="0"/>
              <w:marTop w:val="0"/>
              <w:marBottom w:val="0"/>
              <w:divBdr>
                <w:top w:val="none" w:sz="0" w:space="0" w:color="auto"/>
                <w:left w:val="none" w:sz="0" w:space="0" w:color="auto"/>
                <w:bottom w:val="none" w:sz="0" w:space="0" w:color="auto"/>
                <w:right w:val="none" w:sz="0" w:space="0" w:color="auto"/>
              </w:divBdr>
              <w:divsChild>
                <w:div w:id="42490864">
                  <w:marLeft w:val="-150"/>
                  <w:marRight w:val="0"/>
                  <w:marTop w:val="0"/>
                  <w:marBottom w:val="0"/>
                  <w:divBdr>
                    <w:top w:val="none" w:sz="0" w:space="0" w:color="auto"/>
                    <w:left w:val="none" w:sz="0" w:space="0" w:color="auto"/>
                    <w:bottom w:val="none" w:sz="0" w:space="0" w:color="auto"/>
                    <w:right w:val="none" w:sz="0" w:space="0" w:color="auto"/>
                  </w:divBdr>
                  <w:divsChild>
                    <w:div w:id="1401060104">
                      <w:marLeft w:val="0"/>
                      <w:marRight w:val="0"/>
                      <w:marTop w:val="450"/>
                      <w:marBottom w:val="0"/>
                      <w:divBdr>
                        <w:top w:val="none" w:sz="0" w:space="0" w:color="auto"/>
                        <w:left w:val="none" w:sz="0" w:space="0" w:color="auto"/>
                        <w:bottom w:val="none" w:sz="0" w:space="0" w:color="auto"/>
                        <w:right w:val="none" w:sz="0" w:space="0" w:color="auto"/>
                      </w:divBdr>
                      <w:divsChild>
                        <w:div w:id="2032996332">
                          <w:marLeft w:val="-150"/>
                          <w:marRight w:val="0"/>
                          <w:marTop w:val="0"/>
                          <w:marBottom w:val="0"/>
                          <w:divBdr>
                            <w:top w:val="none" w:sz="0" w:space="0" w:color="auto"/>
                            <w:left w:val="none" w:sz="0" w:space="0" w:color="auto"/>
                            <w:bottom w:val="none" w:sz="0" w:space="0" w:color="auto"/>
                            <w:right w:val="none" w:sz="0" w:space="0" w:color="auto"/>
                          </w:divBdr>
                          <w:divsChild>
                            <w:div w:id="878080591">
                              <w:marLeft w:val="0"/>
                              <w:marRight w:val="0"/>
                              <w:marTop w:val="0"/>
                              <w:marBottom w:val="0"/>
                              <w:divBdr>
                                <w:top w:val="none" w:sz="0" w:space="0" w:color="auto"/>
                                <w:left w:val="none" w:sz="0" w:space="0" w:color="auto"/>
                                <w:bottom w:val="none" w:sz="0" w:space="0" w:color="auto"/>
                                <w:right w:val="none" w:sz="0" w:space="0" w:color="auto"/>
                              </w:divBdr>
                              <w:divsChild>
                                <w:div w:id="1361711336">
                                  <w:marLeft w:val="0"/>
                                  <w:marRight w:val="0"/>
                                  <w:marTop w:val="0"/>
                                  <w:marBottom w:val="150"/>
                                  <w:divBdr>
                                    <w:top w:val="none" w:sz="0" w:space="0" w:color="auto"/>
                                    <w:left w:val="none" w:sz="0" w:space="0" w:color="auto"/>
                                    <w:bottom w:val="none" w:sz="0" w:space="0" w:color="auto"/>
                                    <w:right w:val="none" w:sz="0" w:space="0" w:color="auto"/>
                                  </w:divBdr>
                                  <w:divsChild>
                                    <w:div w:id="1550341072">
                                      <w:marLeft w:val="0"/>
                                      <w:marRight w:val="0"/>
                                      <w:marTop w:val="0"/>
                                      <w:marBottom w:val="0"/>
                                      <w:divBdr>
                                        <w:top w:val="none" w:sz="0" w:space="0" w:color="auto"/>
                                        <w:left w:val="none" w:sz="0" w:space="0" w:color="auto"/>
                                        <w:bottom w:val="none" w:sz="0" w:space="0" w:color="auto"/>
                                        <w:right w:val="none" w:sz="0" w:space="0" w:color="auto"/>
                                      </w:divBdr>
                                      <w:divsChild>
                                        <w:div w:id="41057952">
                                          <w:marLeft w:val="0"/>
                                          <w:marRight w:val="0"/>
                                          <w:marTop w:val="0"/>
                                          <w:marBottom w:val="0"/>
                                          <w:divBdr>
                                            <w:top w:val="none" w:sz="0" w:space="0" w:color="auto"/>
                                            <w:left w:val="none" w:sz="0" w:space="0" w:color="auto"/>
                                            <w:bottom w:val="none" w:sz="0" w:space="0" w:color="auto"/>
                                            <w:right w:val="none" w:sz="0" w:space="0" w:color="auto"/>
                                          </w:divBdr>
                                        </w:div>
                                        <w:div w:id="1729723728">
                                          <w:marLeft w:val="0"/>
                                          <w:marRight w:val="0"/>
                                          <w:marTop w:val="0"/>
                                          <w:marBottom w:val="0"/>
                                          <w:divBdr>
                                            <w:top w:val="none" w:sz="0" w:space="0" w:color="auto"/>
                                            <w:left w:val="none" w:sz="0" w:space="0" w:color="auto"/>
                                            <w:bottom w:val="none" w:sz="0" w:space="0" w:color="auto"/>
                                            <w:right w:val="none" w:sz="0" w:space="0" w:color="auto"/>
                                          </w:divBdr>
                                        </w:div>
                                        <w:div w:id="219559298">
                                          <w:marLeft w:val="0"/>
                                          <w:marRight w:val="0"/>
                                          <w:marTop w:val="75"/>
                                          <w:marBottom w:val="75"/>
                                          <w:divBdr>
                                            <w:top w:val="none" w:sz="0" w:space="0" w:color="auto"/>
                                            <w:left w:val="none" w:sz="0" w:space="0" w:color="auto"/>
                                            <w:bottom w:val="none" w:sz="0" w:space="0" w:color="auto"/>
                                            <w:right w:val="none" w:sz="0" w:space="0" w:color="auto"/>
                                          </w:divBdr>
                                        </w:div>
                                        <w:div w:id="1365444010">
                                          <w:marLeft w:val="0"/>
                                          <w:marRight w:val="0"/>
                                          <w:marTop w:val="0"/>
                                          <w:marBottom w:val="0"/>
                                          <w:divBdr>
                                            <w:top w:val="none" w:sz="0" w:space="0" w:color="auto"/>
                                            <w:left w:val="none" w:sz="0" w:space="0" w:color="auto"/>
                                            <w:bottom w:val="none" w:sz="0" w:space="0" w:color="auto"/>
                                            <w:right w:val="none" w:sz="0" w:space="0" w:color="auto"/>
                                          </w:divBdr>
                                        </w:div>
                                      </w:divsChild>
                                    </w:div>
                                    <w:div w:id="1215308947">
                                      <w:marLeft w:val="0"/>
                                      <w:marRight w:val="0"/>
                                      <w:marTop w:val="0"/>
                                      <w:marBottom w:val="0"/>
                                      <w:divBdr>
                                        <w:top w:val="none" w:sz="0" w:space="0" w:color="auto"/>
                                        <w:left w:val="none" w:sz="0" w:space="0" w:color="auto"/>
                                        <w:bottom w:val="none" w:sz="0" w:space="0" w:color="auto"/>
                                        <w:right w:val="none" w:sz="0" w:space="0" w:color="auto"/>
                                      </w:divBdr>
                                      <w:divsChild>
                                        <w:div w:id="3631120">
                                          <w:marLeft w:val="0"/>
                                          <w:marRight w:val="0"/>
                                          <w:marTop w:val="0"/>
                                          <w:marBottom w:val="0"/>
                                          <w:divBdr>
                                            <w:top w:val="none" w:sz="0" w:space="0" w:color="auto"/>
                                            <w:left w:val="none" w:sz="0" w:space="0" w:color="auto"/>
                                            <w:bottom w:val="none" w:sz="0" w:space="0" w:color="auto"/>
                                            <w:right w:val="none" w:sz="0" w:space="0" w:color="auto"/>
                                          </w:divBdr>
                                        </w:div>
                                        <w:div w:id="1461726089">
                                          <w:marLeft w:val="0"/>
                                          <w:marRight w:val="0"/>
                                          <w:marTop w:val="0"/>
                                          <w:marBottom w:val="0"/>
                                          <w:divBdr>
                                            <w:top w:val="none" w:sz="0" w:space="0" w:color="auto"/>
                                            <w:left w:val="none" w:sz="0" w:space="0" w:color="auto"/>
                                            <w:bottom w:val="none" w:sz="0" w:space="0" w:color="auto"/>
                                            <w:right w:val="none" w:sz="0" w:space="0" w:color="auto"/>
                                          </w:divBdr>
                                        </w:div>
                                        <w:div w:id="815879813">
                                          <w:marLeft w:val="0"/>
                                          <w:marRight w:val="0"/>
                                          <w:marTop w:val="75"/>
                                          <w:marBottom w:val="75"/>
                                          <w:divBdr>
                                            <w:top w:val="none" w:sz="0" w:space="0" w:color="auto"/>
                                            <w:left w:val="none" w:sz="0" w:space="0" w:color="auto"/>
                                            <w:bottom w:val="none" w:sz="0" w:space="0" w:color="auto"/>
                                            <w:right w:val="none" w:sz="0" w:space="0" w:color="auto"/>
                                          </w:divBdr>
                                        </w:div>
                                        <w:div w:id="1139107195">
                                          <w:marLeft w:val="0"/>
                                          <w:marRight w:val="0"/>
                                          <w:marTop w:val="0"/>
                                          <w:marBottom w:val="0"/>
                                          <w:divBdr>
                                            <w:top w:val="none" w:sz="0" w:space="0" w:color="auto"/>
                                            <w:left w:val="none" w:sz="0" w:space="0" w:color="auto"/>
                                            <w:bottom w:val="none" w:sz="0" w:space="0" w:color="auto"/>
                                            <w:right w:val="none" w:sz="0" w:space="0" w:color="auto"/>
                                          </w:divBdr>
                                        </w:div>
                                      </w:divsChild>
                                    </w:div>
                                    <w:div w:id="197933374">
                                      <w:marLeft w:val="0"/>
                                      <w:marRight w:val="0"/>
                                      <w:marTop w:val="0"/>
                                      <w:marBottom w:val="0"/>
                                      <w:divBdr>
                                        <w:top w:val="none" w:sz="0" w:space="0" w:color="auto"/>
                                        <w:left w:val="none" w:sz="0" w:space="0" w:color="auto"/>
                                        <w:bottom w:val="none" w:sz="0" w:space="0" w:color="auto"/>
                                        <w:right w:val="none" w:sz="0" w:space="0" w:color="auto"/>
                                      </w:divBdr>
                                      <w:divsChild>
                                        <w:div w:id="481699283">
                                          <w:marLeft w:val="0"/>
                                          <w:marRight w:val="0"/>
                                          <w:marTop w:val="0"/>
                                          <w:marBottom w:val="0"/>
                                          <w:divBdr>
                                            <w:top w:val="none" w:sz="0" w:space="0" w:color="auto"/>
                                            <w:left w:val="none" w:sz="0" w:space="0" w:color="auto"/>
                                            <w:bottom w:val="none" w:sz="0" w:space="0" w:color="auto"/>
                                            <w:right w:val="none" w:sz="0" w:space="0" w:color="auto"/>
                                          </w:divBdr>
                                        </w:div>
                                        <w:div w:id="837161403">
                                          <w:marLeft w:val="0"/>
                                          <w:marRight w:val="0"/>
                                          <w:marTop w:val="0"/>
                                          <w:marBottom w:val="0"/>
                                          <w:divBdr>
                                            <w:top w:val="none" w:sz="0" w:space="0" w:color="auto"/>
                                            <w:left w:val="none" w:sz="0" w:space="0" w:color="auto"/>
                                            <w:bottom w:val="none" w:sz="0" w:space="0" w:color="auto"/>
                                            <w:right w:val="none" w:sz="0" w:space="0" w:color="auto"/>
                                          </w:divBdr>
                                        </w:div>
                                        <w:div w:id="793064945">
                                          <w:marLeft w:val="0"/>
                                          <w:marRight w:val="0"/>
                                          <w:marTop w:val="75"/>
                                          <w:marBottom w:val="75"/>
                                          <w:divBdr>
                                            <w:top w:val="none" w:sz="0" w:space="0" w:color="auto"/>
                                            <w:left w:val="none" w:sz="0" w:space="0" w:color="auto"/>
                                            <w:bottom w:val="none" w:sz="0" w:space="0" w:color="auto"/>
                                            <w:right w:val="none" w:sz="0" w:space="0" w:color="auto"/>
                                          </w:divBdr>
                                        </w:div>
                                        <w:div w:id="1906455105">
                                          <w:marLeft w:val="0"/>
                                          <w:marRight w:val="0"/>
                                          <w:marTop w:val="0"/>
                                          <w:marBottom w:val="0"/>
                                          <w:divBdr>
                                            <w:top w:val="none" w:sz="0" w:space="0" w:color="auto"/>
                                            <w:left w:val="none" w:sz="0" w:space="0" w:color="auto"/>
                                            <w:bottom w:val="none" w:sz="0" w:space="0" w:color="auto"/>
                                            <w:right w:val="none" w:sz="0" w:space="0" w:color="auto"/>
                                          </w:divBdr>
                                        </w:div>
                                      </w:divsChild>
                                    </w:div>
                                    <w:div w:id="727997011">
                                      <w:marLeft w:val="0"/>
                                      <w:marRight w:val="0"/>
                                      <w:marTop w:val="0"/>
                                      <w:marBottom w:val="0"/>
                                      <w:divBdr>
                                        <w:top w:val="none" w:sz="0" w:space="0" w:color="auto"/>
                                        <w:left w:val="none" w:sz="0" w:space="0" w:color="auto"/>
                                        <w:bottom w:val="none" w:sz="0" w:space="0" w:color="auto"/>
                                        <w:right w:val="none" w:sz="0" w:space="0" w:color="auto"/>
                                      </w:divBdr>
                                      <w:divsChild>
                                        <w:div w:id="379743148">
                                          <w:marLeft w:val="0"/>
                                          <w:marRight w:val="0"/>
                                          <w:marTop w:val="0"/>
                                          <w:marBottom w:val="0"/>
                                          <w:divBdr>
                                            <w:top w:val="none" w:sz="0" w:space="0" w:color="auto"/>
                                            <w:left w:val="none" w:sz="0" w:space="0" w:color="auto"/>
                                            <w:bottom w:val="none" w:sz="0" w:space="0" w:color="auto"/>
                                            <w:right w:val="none" w:sz="0" w:space="0" w:color="auto"/>
                                          </w:divBdr>
                                        </w:div>
                                        <w:div w:id="1476944637">
                                          <w:marLeft w:val="0"/>
                                          <w:marRight w:val="0"/>
                                          <w:marTop w:val="0"/>
                                          <w:marBottom w:val="0"/>
                                          <w:divBdr>
                                            <w:top w:val="none" w:sz="0" w:space="0" w:color="auto"/>
                                            <w:left w:val="none" w:sz="0" w:space="0" w:color="auto"/>
                                            <w:bottom w:val="none" w:sz="0" w:space="0" w:color="auto"/>
                                            <w:right w:val="none" w:sz="0" w:space="0" w:color="auto"/>
                                          </w:divBdr>
                                        </w:div>
                                        <w:div w:id="645014041">
                                          <w:marLeft w:val="0"/>
                                          <w:marRight w:val="0"/>
                                          <w:marTop w:val="75"/>
                                          <w:marBottom w:val="75"/>
                                          <w:divBdr>
                                            <w:top w:val="none" w:sz="0" w:space="0" w:color="auto"/>
                                            <w:left w:val="none" w:sz="0" w:space="0" w:color="auto"/>
                                            <w:bottom w:val="none" w:sz="0" w:space="0" w:color="auto"/>
                                            <w:right w:val="none" w:sz="0" w:space="0" w:color="auto"/>
                                          </w:divBdr>
                                        </w:div>
                                        <w:div w:id="7958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tthewsbooks.com/productdetail.aspx?pid=3233HUE5409&amp;close=false#cover"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http://www.usccb.org/about/doctrine/ethical-and-religious-directives/upload/ethical-religious-directives-catholic-health-service-sixth-edition-2016-06.pdf"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130A-B101-4A80-AA48-3FAF596C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vt:lpstr>
    </vt:vector>
  </TitlesOfParts>
  <Company>OSF Healthcare System</Company>
  <LinksUpToDate>false</LinksUpToDate>
  <CharactersWithSpaces>8016</CharactersWithSpaces>
  <SharedDoc>false</SharedDoc>
  <HLinks>
    <vt:vector size="138" baseType="variant">
      <vt:variant>
        <vt:i4>4194394</vt:i4>
      </vt:variant>
      <vt:variant>
        <vt:i4>138</vt:i4>
      </vt:variant>
      <vt:variant>
        <vt:i4>0</vt:i4>
      </vt:variant>
      <vt:variant>
        <vt:i4>5</vt:i4>
      </vt:variant>
      <vt:variant>
        <vt:lpwstr>http://www.lww.com/wcsstore/PEMR/images/product/128/9781451115611.gif</vt:lpwstr>
      </vt:variant>
      <vt:variant>
        <vt:lpwstr/>
      </vt:variant>
      <vt:variant>
        <vt:i4>851993</vt:i4>
      </vt:variant>
      <vt:variant>
        <vt:i4>132</vt:i4>
      </vt:variant>
      <vt:variant>
        <vt:i4>0</vt:i4>
      </vt:variant>
      <vt:variant>
        <vt:i4>5</vt:i4>
      </vt:variant>
      <vt:variant>
        <vt:lpwstr>http://www.matthewsbooks.com/productdetail.aspx?pid=3230CHE6953&amp;close=false</vt:lpwstr>
      </vt:variant>
      <vt:variant>
        <vt:lpwstr>cover#cover</vt:lpwstr>
      </vt:variant>
      <vt:variant>
        <vt:i4>393225</vt:i4>
      </vt:variant>
      <vt:variant>
        <vt:i4>123</vt:i4>
      </vt:variant>
      <vt:variant>
        <vt:i4>0</vt:i4>
      </vt:variant>
      <vt:variant>
        <vt:i4>5</vt:i4>
      </vt:variant>
      <vt:variant>
        <vt:lpwstr>http://www.matthewsbooks.com/productdetail.aspx?pid=7817SME8589&amp;close=false</vt:lpwstr>
      </vt:variant>
      <vt:variant>
        <vt:lpwstr>cover#cover</vt:lpwstr>
      </vt:variant>
      <vt:variant>
        <vt:i4>917516</vt:i4>
      </vt:variant>
      <vt:variant>
        <vt:i4>117</vt:i4>
      </vt:variant>
      <vt:variant>
        <vt:i4>0</vt:i4>
      </vt:variant>
      <vt:variant>
        <vt:i4>5</vt:i4>
      </vt:variant>
      <vt:variant>
        <vt:lpwstr>http://www.matthewsbooks.com/productdetail.aspx?pid=3230NEW5585&amp;close=false</vt:lpwstr>
      </vt:variant>
      <vt:variant>
        <vt:lpwstr>cover#cover</vt:lpwstr>
      </vt:variant>
      <vt:variant>
        <vt:i4>393225</vt:i4>
      </vt:variant>
      <vt:variant>
        <vt:i4>111</vt:i4>
      </vt:variant>
      <vt:variant>
        <vt:i4>0</vt:i4>
      </vt:variant>
      <vt:variant>
        <vt:i4>5</vt:i4>
      </vt:variant>
      <vt:variant>
        <vt:lpwstr>http://www.matthewsbooks.com/productdetail.aspx?pid=7817SME8589&amp;close=false</vt:lpwstr>
      </vt:variant>
      <vt:variant>
        <vt:lpwstr>cover#cover</vt:lpwstr>
      </vt:variant>
      <vt:variant>
        <vt:i4>393225</vt:i4>
      </vt:variant>
      <vt:variant>
        <vt:i4>96</vt:i4>
      </vt:variant>
      <vt:variant>
        <vt:i4>0</vt:i4>
      </vt:variant>
      <vt:variant>
        <vt:i4>5</vt:i4>
      </vt:variant>
      <vt:variant>
        <vt:lpwstr>http://www.matthewsbooks.com/productdetail.aspx?pid=7817SME8589&amp;close=false</vt:lpwstr>
      </vt:variant>
      <vt:variant>
        <vt:lpwstr>cover#cover</vt:lpwstr>
      </vt:variant>
      <vt:variant>
        <vt:i4>393225</vt:i4>
      </vt:variant>
      <vt:variant>
        <vt:i4>87</vt:i4>
      </vt:variant>
      <vt:variant>
        <vt:i4>0</vt:i4>
      </vt:variant>
      <vt:variant>
        <vt:i4>5</vt:i4>
      </vt:variant>
      <vt:variant>
        <vt:lpwstr>http://www.matthewsbooks.com/productdetail.aspx?pid=7817SME8589&amp;close=false</vt:lpwstr>
      </vt:variant>
      <vt:variant>
        <vt:lpwstr>cover#cover</vt:lpwstr>
      </vt:variant>
      <vt:variant>
        <vt:i4>720899</vt:i4>
      </vt:variant>
      <vt:variant>
        <vt:i4>78</vt:i4>
      </vt:variant>
      <vt:variant>
        <vt:i4>0</vt:i4>
      </vt:variant>
      <vt:variant>
        <vt:i4>5</vt:i4>
      </vt:variant>
      <vt:variant>
        <vt:lpwstr>http://www.matthewsbooks.com/productdetail.aspx?pid=6054RIC7753&amp;close=false</vt:lpwstr>
      </vt:variant>
      <vt:variant>
        <vt:lpwstr>cover#cover</vt:lpwstr>
      </vt:variant>
      <vt:variant>
        <vt:i4>524311</vt:i4>
      </vt:variant>
      <vt:variant>
        <vt:i4>69</vt:i4>
      </vt:variant>
      <vt:variant>
        <vt:i4>0</vt:i4>
      </vt:variant>
      <vt:variant>
        <vt:i4>5</vt:i4>
      </vt:variant>
      <vt:variant>
        <vt:lpwstr>http://www.matthewsbooks.com/productdetail.aspx?pid=4377VAR1782&amp;close=false</vt:lpwstr>
      </vt:variant>
      <vt:variant>
        <vt:lpwstr>cover#cover</vt:lpwstr>
      </vt:variant>
      <vt:variant>
        <vt:i4>1179671</vt:i4>
      </vt:variant>
      <vt:variant>
        <vt:i4>63</vt:i4>
      </vt:variant>
      <vt:variant>
        <vt:i4>0</vt:i4>
      </vt:variant>
      <vt:variant>
        <vt:i4>5</vt:i4>
      </vt:variant>
      <vt:variant>
        <vt:lpwstr>http://www.matthewsbooks.com/productdetail.aspx?pid=3230STU5256&amp;close=false</vt:lpwstr>
      </vt:variant>
      <vt:variant>
        <vt:lpwstr>cover#cover</vt:lpwstr>
      </vt:variant>
      <vt:variant>
        <vt:i4>17</vt:i4>
      </vt:variant>
      <vt:variant>
        <vt:i4>57</vt:i4>
      </vt:variant>
      <vt:variant>
        <vt:i4>0</vt:i4>
      </vt:variant>
      <vt:variant>
        <vt:i4>5</vt:i4>
      </vt:variant>
      <vt:variant>
        <vt:lpwstr>http://www.matthewsbooks.com/productdetail.aspx?pid=3230LAF4937&amp;close=false</vt:lpwstr>
      </vt:variant>
      <vt:variant>
        <vt:lpwstr>cover#cover</vt:lpwstr>
      </vt:variant>
      <vt:variant>
        <vt:i4>65537</vt:i4>
      </vt:variant>
      <vt:variant>
        <vt:i4>45</vt:i4>
      </vt:variant>
      <vt:variant>
        <vt:i4>0</vt:i4>
      </vt:variant>
      <vt:variant>
        <vt:i4>5</vt:i4>
      </vt:variant>
      <vt:variant>
        <vt:lpwstr>http://www.matthewsbooks.com/productdetail.aspx?pid=6083RAL1165&amp;close=false</vt:lpwstr>
      </vt:variant>
      <vt:variant>
        <vt:lpwstr>cover#cover</vt:lpwstr>
      </vt:variant>
      <vt:variant>
        <vt:i4>589837</vt:i4>
      </vt:variant>
      <vt:variant>
        <vt:i4>36</vt:i4>
      </vt:variant>
      <vt:variant>
        <vt:i4>0</vt:i4>
      </vt:variant>
      <vt:variant>
        <vt:i4>5</vt:i4>
      </vt:variant>
      <vt:variant>
        <vt:lpwstr>http://www.matthewsbooks.com/productdetail.aspx?pid=7817POL8153&amp;close=false</vt:lpwstr>
      </vt:variant>
      <vt:variant>
        <vt:lpwstr>cover#cover</vt:lpwstr>
      </vt:variant>
      <vt:variant>
        <vt:i4>720922</vt:i4>
      </vt:variant>
      <vt:variant>
        <vt:i4>21</vt:i4>
      </vt:variant>
      <vt:variant>
        <vt:i4>0</vt:i4>
      </vt:variant>
      <vt:variant>
        <vt:i4>5</vt:i4>
      </vt:variant>
      <vt:variant>
        <vt:lpwstr>http://www.matthewsbooks.com/productdetail.aspx?pid=3230MCC6584&amp;close=false</vt:lpwstr>
      </vt:variant>
      <vt:variant>
        <vt:lpwstr>cover#cover</vt:lpwstr>
      </vt:variant>
      <vt:variant>
        <vt:i4>6</vt:i4>
      </vt:variant>
      <vt:variant>
        <vt:i4>15</vt:i4>
      </vt:variant>
      <vt:variant>
        <vt:i4>0</vt:i4>
      </vt:variant>
      <vt:variant>
        <vt:i4>5</vt:i4>
      </vt:variant>
      <vt:variant>
        <vt:lpwstr>http://www.matthewsbooks.com/productdetail.aspx?pid=7817WEB8161&amp;close=false</vt:lpwstr>
      </vt:variant>
      <vt:variant>
        <vt:lpwstr>cover#cover</vt:lpwstr>
      </vt:variant>
      <vt:variant>
        <vt:i4>7</vt:i4>
      </vt:variant>
      <vt:variant>
        <vt:i4>9</vt:i4>
      </vt:variant>
      <vt:variant>
        <vt:i4>0</vt:i4>
      </vt:variant>
      <vt:variant>
        <vt:i4>5</vt:i4>
      </vt:variant>
      <vt:variant>
        <vt:lpwstr>http://www.matthewsbooks.com/productdetail.aspx?pid=7817WEB8160&amp;close=false</vt:lpwstr>
      </vt:variant>
      <vt:variant>
        <vt:lpwstr>cover#cover</vt:lpwstr>
      </vt:variant>
      <vt:variant>
        <vt:i4>3670054</vt:i4>
      </vt:variant>
      <vt:variant>
        <vt:i4>3</vt:i4>
      </vt:variant>
      <vt:variant>
        <vt:i4>0</vt:i4>
      </vt:variant>
      <vt:variant>
        <vt:i4>5</vt:i4>
      </vt:variant>
      <vt:variant>
        <vt:lpwstr>http://www.amazon.com/Death-Ivan-Ilyich-Bantam-Classics/dp/0553210351/ref=sr_1_1?ie=UTF8&amp;s=books&amp;qid=1266504289&amp;sr=1-1</vt:lpwstr>
      </vt:variant>
      <vt:variant>
        <vt:lpwstr/>
      </vt:variant>
      <vt:variant>
        <vt:i4>4063328</vt:i4>
      </vt:variant>
      <vt:variant>
        <vt:i4>2432</vt:i4>
      </vt:variant>
      <vt:variant>
        <vt:i4>1049</vt:i4>
      </vt:variant>
      <vt:variant>
        <vt:i4>4</vt:i4>
      </vt:variant>
      <vt:variant>
        <vt:lpwstr>http://www.matthewsbooks.com/productdetail.aspx?pid=4496BUT4900&amp;close=false</vt:lpwstr>
      </vt:variant>
      <vt:variant>
        <vt:lpwstr>cover</vt:lpwstr>
      </vt:variant>
      <vt:variant>
        <vt:i4>3735678</vt:i4>
      </vt:variant>
      <vt:variant>
        <vt:i4>4960</vt:i4>
      </vt:variant>
      <vt:variant>
        <vt:i4>1025</vt:i4>
      </vt:variant>
      <vt:variant>
        <vt:i4>4</vt:i4>
      </vt:variant>
      <vt:variant>
        <vt:lpwstr>http://www.matthewsbooks.com/productdetail.aspx?pid=6083ASC1151&amp;close=false</vt:lpwstr>
      </vt:variant>
      <vt:variant>
        <vt:lpwstr>cover</vt:lpwstr>
      </vt:variant>
      <vt:variant>
        <vt:i4>3735677</vt:i4>
      </vt:variant>
      <vt:variant>
        <vt:i4>5245</vt:i4>
      </vt:variant>
      <vt:variant>
        <vt:i4>1026</vt:i4>
      </vt:variant>
      <vt:variant>
        <vt:i4>4</vt:i4>
      </vt:variant>
      <vt:variant>
        <vt:lpwstr>http://www.matthewsbooks.com/productdetail.aspx?pid=6083ASC1152&amp;close=false</vt:lpwstr>
      </vt:variant>
      <vt:variant>
        <vt:lpwstr>cover</vt:lpwstr>
      </vt:variant>
      <vt:variant>
        <vt:i4>4521994</vt:i4>
      </vt:variant>
      <vt:variant>
        <vt:i4>5528</vt:i4>
      </vt:variant>
      <vt:variant>
        <vt:i4>1054</vt:i4>
      </vt:variant>
      <vt:variant>
        <vt:i4>4</vt:i4>
      </vt:variant>
      <vt:variant>
        <vt:lpwstr>http://www.fadavis.com/product/advancing-your-career-professional-nursing-kearney-nunnery</vt:lpwstr>
      </vt:variant>
      <vt:variant>
        <vt:lpwstr/>
      </vt:variant>
      <vt:variant>
        <vt:i4>3932262</vt:i4>
      </vt:variant>
      <vt:variant>
        <vt:i4>12255</vt:i4>
      </vt:variant>
      <vt:variant>
        <vt:i4>1041</vt:i4>
      </vt:variant>
      <vt:variant>
        <vt:i4>4</vt:i4>
      </vt:variant>
      <vt:variant>
        <vt:lpwstr>http://www.matthewsbooks.com/productdetail.aspx?pid=3230URD7461&amp;close=false</vt:lpwstr>
      </vt:variant>
      <vt:variant>
        <vt:lpwstr>cover</vt:lpwstr>
      </vt:variant>
      <vt:variant>
        <vt:i4>3932262</vt:i4>
      </vt:variant>
      <vt:variant>
        <vt:i4>14938</vt:i4>
      </vt:variant>
      <vt:variant>
        <vt:i4>1047</vt:i4>
      </vt:variant>
      <vt:variant>
        <vt:i4>4</vt:i4>
      </vt:variant>
      <vt:variant>
        <vt:lpwstr>http://www.matthewsbooks.com/productdetail.aspx?pid=3230URD7461&amp;close=false</vt:lpwstr>
      </vt:variant>
      <vt:variant>
        <vt:lpwstr>cover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rrrundall</dc:creator>
  <cp:lastModifiedBy>Wagner, Kaylee V.</cp:lastModifiedBy>
  <cp:revision>67</cp:revision>
  <cp:lastPrinted>2019-06-28T19:06:00Z</cp:lastPrinted>
  <dcterms:created xsi:type="dcterms:W3CDTF">2020-02-21T14:27:00Z</dcterms:created>
  <dcterms:modified xsi:type="dcterms:W3CDTF">2020-04-29T16:51:00Z</dcterms:modified>
</cp:coreProperties>
</file>